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485FF1" w:rsidRPr="00D221D5">
        <w:tc>
          <w:tcPr>
            <w:tcW w:w="3472" w:type="dxa"/>
          </w:tcPr>
          <w:p w:rsidR="00485FF1" w:rsidRDefault="006E0A9D" w:rsidP="00D15FAA">
            <w:pPr>
              <w:tabs>
                <w:tab w:val="left" w:pos="1080"/>
              </w:tabs>
              <w:rPr>
                <w:lang w:eastAsia="en-US"/>
              </w:rPr>
            </w:pPr>
            <w:r>
              <w:t>Številka knjiženja:</w:t>
            </w:r>
          </w:p>
        </w:tc>
        <w:tc>
          <w:tcPr>
            <w:tcW w:w="3402" w:type="dxa"/>
          </w:tcPr>
          <w:p w:rsidR="00485FF1" w:rsidRDefault="006E0A9D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465-08-0035/2013</w:t>
            </w:r>
          </w:p>
        </w:tc>
      </w:tr>
      <w:tr w:rsidR="00485FF1" w:rsidRPr="00D221D5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 w:rsidRPr="00B34131">
              <w:rPr>
                <w:rFonts w:cs="Arial"/>
              </w:rPr>
              <w:t>Zaporedna številka javnega naročila</w:t>
            </w:r>
            <w:r>
              <w:rPr>
                <w:rFonts w:cs="Arial"/>
              </w:rPr>
              <w:t>:</w:t>
            </w:r>
          </w:p>
        </w:tc>
        <w:tc>
          <w:tcPr>
            <w:tcW w:w="3402" w:type="dxa"/>
          </w:tcPr>
          <w:p w:rsidR="00485FF1" w:rsidRPr="00D221D5" w:rsidRDefault="006E0A9D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JNMV-1315/2013-POG</w:t>
            </w:r>
          </w:p>
        </w:tc>
      </w:tr>
      <w:tr w:rsidR="00485FF1" w:rsidRPr="00C40C27">
        <w:tc>
          <w:tcPr>
            <w:tcW w:w="3472" w:type="dxa"/>
          </w:tcPr>
          <w:p w:rsidR="00485FF1" w:rsidRPr="00C40C27" w:rsidRDefault="00485FF1" w:rsidP="00D15FAA">
            <w:pPr>
              <w:tabs>
                <w:tab w:val="left" w:pos="1080"/>
              </w:tabs>
            </w:pPr>
            <w:r>
              <w:rPr>
                <w:lang w:eastAsia="en-US"/>
              </w:rPr>
              <w:t>Datum:</w:t>
            </w:r>
          </w:p>
        </w:tc>
        <w:tc>
          <w:tcPr>
            <w:tcW w:w="3402" w:type="dxa"/>
          </w:tcPr>
          <w:p w:rsidR="00485FF1" w:rsidRPr="00D221D5" w:rsidRDefault="00A20CA5" w:rsidP="00D15FAA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17</w:t>
            </w:r>
            <w:r w:rsidR="001929BC">
              <w:rPr>
                <w:b/>
              </w:rPr>
              <w:t>.2.2014</w:t>
            </w:r>
          </w:p>
        </w:tc>
      </w:tr>
    </w:tbl>
    <w:p w:rsidR="00485FF1" w:rsidRPr="00A14B85" w:rsidRDefault="00485FF1" w:rsidP="00485FF1"/>
    <w:p w:rsidR="006E0A9D" w:rsidRDefault="006E0A9D" w:rsidP="006E0A9D">
      <w:pPr>
        <w:ind w:right="139"/>
        <w:rPr>
          <w:rFonts w:cs="Arial"/>
        </w:rPr>
      </w:pPr>
    </w:p>
    <w:p w:rsidR="006E0A9D" w:rsidRDefault="006E0A9D" w:rsidP="006E0A9D">
      <w:pPr>
        <w:ind w:right="139"/>
        <w:rPr>
          <w:rFonts w:cs="Arial"/>
        </w:rPr>
      </w:pPr>
    </w:p>
    <w:p w:rsidR="006E0A9D" w:rsidRDefault="006E0A9D" w:rsidP="006E0A9D">
      <w:pPr>
        <w:ind w:right="139"/>
        <w:rPr>
          <w:rFonts w:cs="Arial"/>
        </w:rPr>
      </w:pPr>
    </w:p>
    <w:p w:rsidR="006E0A9D" w:rsidRDefault="006E0A9D" w:rsidP="006E0A9D">
      <w:pPr>
        <w:pStyle w:val="Naslov1"/>
      </w:pPr>
      <w:r>
        <w:t>POVABILO  K  ODDAJI  PONUDBE</w:t>
      </w:r>
    </w:p>
    <w:p w:rsidR="006E0A9D" w:rsidRDefault="006E0A9D" w:rsidP="006E0A9D"/>
    <w:p w:rsidR="006E0A9D" w:rsidRDefault="006E0A9D" w:rsidP="006E0A9D"/>
    <w:p w:rsidR="006E0A9D" w:rsidRDefault="006E0A9D" w:rsidP="006E0A9D">
      <w:pPr>
        <w:ind w:left="2835" w:hanging="2835"/>
        <w:rPr>
          <w:rFonts w:cs="Arial"/>
        </w:rPr>
      </w:pPr>
      <w:r>
        <w:rPr>
          <w:rFonts w:cs="Arial"/>
        </w:rPr>
        <w:t>Ponudnik:</w:t>
      </w:r>
      <w:r>
        <w:rPr>
          <w:rFonts w:cs="Arial"/>
        </w:rPr>
        <w:tab/>
      </w:r>
      <w:r w:rsidR="00A20CA5">
        <w:rPr>
          <w:rFonts w:cs="Arial"/>
          <w:b/>
        </w:rPr>
        <w:t>__________________________________________________</w:t>
      </w:r>
    </w:p>
    <w:p w:rsidR="006E0A9D" w:rsidRDefault="006E0A9D" w:rsidP="006E0A9D">
      <w:pPr>
        <w:rPr>
          <w:rFonts w:cs="Arial"/>
        </w:rPr>
      </w:pPr>
    </w:p>
    <w:p w:rsidR="006E0A9D" w:rsidRDefault="006E0A9D" w:rsidP="006E0A9D">
      <w:pPr>
        <w:ind w:left="2835" w:hanging="2835"/>
        <w:rPr>
          <w:rFonts w:cs="Arial"/>
        </w:rPr>
      </w:pPr>
      <w:r>
        <w:rPr>
          <w:rFonts w:cs="Arial"/>
        </w:rPr>
        <w:t>Predmet javnega naročila:</w:t>
      </w:r>
      <w:r>
        <w:rPr>
          <w:rFonts w:cs="Arial"/>
        </w:rPr>
        <w:tab/>
      </w:r>
      <w:r>
        <w:rPr>
          <w:rFonts w:cs="Arial"/>
          <w:b/>
        </w:rPr>
        <w:t>Prilagoditve sistema ODOS po meri naročnika za leto 2014</w:t>
      </w:r>
    </w:p>
    <w:p w:rsidR="006E0A9D" w:rsidRDefault="006E0A9D" w:rsidP="006E0A9D">
      <w:pPr>
        <w:ind w:left="2835" w:hanging="2835"/>
        <w:jc w:val="both"/>
        <w:rPr>
          <w:rFonts w:cs="Arial"/>
        </w:rPr>
      </w:pPr>
    </w:p>
    <w:p w:rsidR="006E0A9D" w:rsidRDefault="006E0A9D" w:rsidP="006E0A9D">
      <w:pPr>
        <w:ind w:left="2835" w:hanging="2835"/>
        <w:jc w:val="both"/>
        <w:rPr>
          <w:rFonts w:cs="Arial"/>
          <w:b/>
        </w:rPr>
      </w:pPr>
      <w:r>
        <w:rPr>
          <w:rFonts w:cs="Arial"/>
        </w:rPr>
        <w:t>Vrsta postopka: enostavni postopek</w:t>
      </w:r>
    </w:p>
    <w:p w:rsidR="006E0A9D" w:rsidRDefault="006E0A9D" w:rsidP="006E0A9D">
      <w:pPr>
        <w:jc w:val="both"/>
        <w:rPr>
          <w:rFonts w:cs="Arial"/>
        </w:rPr>
      </w:pPr>
    </w:p>
    <w:p w:rsidR="006E0A9D" w:rsidRDefault="006E0A9D" w:rsidP="006E0A9D">
      <w:pPr>
        <w:jc w:val="both"/>
        <w:rPr>
          <w:rFonts w:cs="Arial"/>
        </w:rPr>
      </w:pPr>
      <w:r>
        <w:rPr>
          <w:rFonts w:cs="Arial"/>
        </w:rPr>
        <w:t xml:space="preserve">Rok za predložitev ponudb je do  </w:t>
      </w:r>
      <w:r w:rsidR="00A20CA5">
        <w:rPr>
          <w:rFonts w:cs="Arial"/>
          <w:b/>
        </w:rPr>
        <w:t>20</w:t>
      </w:r>
      <w:r w:rsidR="001929BC">
        <w:rPr>
          <w:rFonts w:cs="Arial"/>
          <w:b/>
        </w:rPr>
        <w:t>.</w:t>
      </w:r>
      <w:r w:rsidR="00A20CA5">
        <w:rPr>
          <w:rFonts w:cs="Arial"/>
          <w:b/>
        </w:rPr>
        <w:t xml:space="preserve"> </w:t>
      </w:r>
      <w:r w:rsidR="001929BC">
        <w:rPr>
          <w:rFonts w:cs="Arial"/>
          <w:b/>
        </w:rPr>
        <w:t>2.</w:t>
      </w:r>
      <w:r w:rsidR="00A20CA5">
        <w:rPr>
          <w:rFonts w:cs="Arial"/>
          <w:b/>
        </w:rPr>
        <w:t xml:space="preserve"> </w:t>
      </w:r>
      <w:r w:rsidR="001929BC">
        <w:rPr>
          <w:rFonts w:cs="Arial"/>
          <w:b/>
        </w:rPr>
        <w:t>2014</w:t>
      </w:r>
      <w:r>
        <w:rPr>
          <w:rFonts w:cs="Arial"/>
          <w:b/>
        </w:rPr>
        <w:t xml:space="preserve"> .</w:t>
      </w:r>
    </w:p>
    <w:p w:rsidR="006E0A9D" w:rsidRDefault="006E0A9D" w:rsidP="006E0A9D">
      <w:pPr>
        <w:jc w:val="both"/>
        <w:rPr>
          <w:rFonts w:cs="Arial"/>
        </w:rPr>
      </w:pPr>
    </w:p>
    <w:p w:rsidR="006E0A9D" w:rsidRDefault="006E0A9D" w:rsidP="006E0A9D">
      <w:pPr>
        <w:rPr>
          <w:rFonts w:cs="Arial"/>
        </w:rPr>
      </w:pPr>
      <w:r>
        <w:rPr>
          <w:rFonts w:cs="Arial"/>
        </w:rPr>
        <w:t>Naročnik vabi vse zainteresirane in usposobljene ponudnike, da skladno z razpisnimi pogoji oddajo svojo ponudbo.</w:t>
      </w:r>
    </w:p>
    <w:p w:rsidR="006E0A9D" w:rsidRDefault="006E0A9D" w:rsidP="006E0A9D">
      <w:pPr>
        <w:jc w:val="both"/>
        <w:rPr>
          <w:rFonts w:cs="Arial"/>
        </w:rPr>
      </w:pPr>
    </w:p>
    <w:p w:rsidR="006E0A9D" w:rsidRDefault="006E0A9D" w:rsidP="006E0A9D">
      <w:pPr>
        <w:jc w:val="both"/>
      </w:pPr>
      <w:bookmarkStart w:id="0" w:name="specifikacija"/>
      <w:bookmarkEnd w:id="0"/>
    </w:p>
    <w:p w:rsidR="006E0A9D" w:rsidRDefault="006E0A9D" w:rsidP="006E0A9D">
      <w:pPr>
        <w:jc w:val="both"/>
        <w:rPr>
          <w:b/>
          <w:u w:val="single"/>
        </w:rPr>
      </w:pPr>
      <w:r>
        <w:rPr>
          <w:b/>
          <w:u w:val="single"/>
        </w:rPr>
        <w:t>Navodila za izdelavo ponudbe:</w:t>
      </w:r>
    </w:p>
    <w:p w:rsidR="006E0A9D" w:rsidRDefault="006E0A9D" w:rsidP="006E0A9D">
      <w:pPr>
        <w:jc w:val="both"/>
        <w:rPr>
          <w:b/>
          <w:u w:val="single"/>
        </w:rPr>
      </w:pPr>
    </w:p>
    <w:p w:rsidR="006E0A9D" w:rsidRDefault="006E0A9D" w:rsidP="006E0A9D">
      <w:pPr>
        <w:pStyle w:val="Naslov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Zbiranje ponudb se izvaja po Pravilniku o javnih naročilih male vrednosti katerih po veljavnem zakonu o javnem naročanju ni potrebno objaviti na portalu javnih naročil.   </w:t>
      </w:r>
    </w:p>
    <w:p w:rsidR="006E0A9D" w:rsidRDefault="006E0A9D" w:rsidP="006E0A9D">
      <w:pPr>
        <w:jc w:val="both"/>
        <w:rPr>
          <w:b/>
          <w:u w:val="single"/>
        </w:rPr>
      </w:pPr>
    </w:p>
    <w:p w:rsidR="006E0A9D" w:rsidRDefault="006E0A9D" w:rsidP="006E0A9D">
      <w:pPr>
        <w:numPr>
          <w:ilvl w:val="0"/>
          <w:numId w:val="5"/>
        </w:numPr>
        <w:jc w:val="both"/>
      </w:pPr>
      <w:r>
        <w:t xml:space="preserve">Ponudnik mora izdelati ponudbo in ostalo dokumentacijo, ki se nanaša na ponudbo v slovenskem jeziku, cene pa morajo biti izražene v </w:t>
      </w:r>
      <w:proofErr w:type="spellStart"/>
      <w:r>
        <w:t>eurih</w:t>
      </w:r>
      <w:proofErr w:type="spellEnd"/>
      <w:r>
        <w:t>.</w:t>
      </w:r>
    </w:p>
    <w:p w:rsidR="006E0A9D" w:rsidRDefault="006E0A9D" w:rsidP="006E0A9D">
      <w:pPr>
        <w:pStyle w:val="Odstavekseznama"/>
      </w:pPr>
    </w:p>
    <w:p w:rsidR="006E0A9D" w:rsidRDefault="006E0A9D" w:rsidP="006E0A9D">
      <w:pPr>
        <w:numPr>
          <w:ilvl w:val="0"/>
          <w:numId w:val="5"/>
        </w:numPr>
        <w:jc w:val="both"/>
      </w:pPr>
      <w:r>
        <w:t xml:space="preserve">Predračun mora vsebovati vse stroške, popuste, rabate in davek na dodano vrednost. </w:t>
      </w:r>
    </w:p>
    <w:p w:rsidR="006E0A9D" w:rsidRDefault="006E0A9D" w:rsidP="006E0A9D">
      <w:pPr>
        <w:pStyle w:val="Odstavekseznama"/>
      </w:pPr>
    </w:p>
    <w:p w:rsidR="006E0A9D" w:rsidRDefault="006E0A9D" w:rsidP="006E0A9D">
      <w:pPr>
        <w:numPr>
          <w:ilvl w:val="0"/>
          <w:numId w:val="5"/>
        </w:numPr>
        <w:jc w:val="both"/>
      </w:pPr>
      <w:r>
        <w:t>Ponudba mora biti veljavna do</w:t>
      </w:r>
      <w:r>
        <w:rPr>
          <w:rFonts w:cs="Arial"/>
          <w:b/>
        </w:rPr>
        <w:t xml:space="preserve"> </w:t>
      </w:r>
      <w:r w:rsidR="001929BC">
        <w:rPr>
          <w:rFonts w:cs="Arial"/>
          <w:b/>
        </w:rPr>
        <w:t>1.</w:t>
      </w:r>
      <w:r w:rsidR="00A20CA5">
        <w:rPr>
          <w:rFonts w:cs="Arial"/>
          <w:b/>
        </w:rPr>
        <w:t xml:space="preserve"> </w:t>
      </w:r>
      <w:r w:rsidR="001929BC">
        <w:rPr>
          <w:rFonts w:cs="Arial"/>
          <w:b/>
        </w:rPr>
        <w:t>4</w:t>
      </w:r>
      <w:r w:rsidR="00AB0BF4">
        <w:rPr>
          <w:rFonts w:cs="Arial"/>
          <w:b/>
        </w:rPr>
        <w:t>.</w:t>
      </w:r>
      <w:r w:rsidR="00A20CA5">
        <w:rPr>
          <w:rFonts w:cs="Arial"/>
          <w:b/>
        </w:rPr>
        <w:t xml:space="preserve"> </w:t>
      </w:r>
      <w:r w:rsidR="00AB0BF4">
        <w:rPr>
          <w:rFonts w:cs="Arial"/>
          <w:b/>
        </w:rPr>
        <w:t>2014</w:t>
      </w:r>
    </w:p>
    <w:p w:rsidR="006E0A9D" w:rsidRDefault="006E0A9D" w:rsidP="006E0A9D">
      <w:pPr>
        <w:jc w:val="both"/>
      </w:pPr>
    </w:p>
    <w:p w:rsidR="006E0A9D" w:rsidRDefault="006E0A9D" w:rsidP="006E0A9D">
      <w:pPr>
        <w:numPr>
          <w:ilvl w:val="0"/>
          <w:numId w:val="5"/>
        </w:numPr>
      </w:pPr>
      <w:r>
        <w:t xml:space="preserve">Rok plačila je 30 dni od dneva prejema pravilno izstavljenega računa. Lokacija prevzema/izvedbe: </w:t>
      </w:r>
      <w:r>
        <w:rPr>
          <w:b/>
        </w:rPr>
        <w:t>Na naslov naročnika.</w:t>
      </w:r>
    </w:p>
    <w:p w:rsidR="006E0A9D" w:rsidRDefault="006E0A9D" w:rsidP="006E0A9D">
      <w:pPr>
        <w:jc w:val="both"/>
      </w:pPr>
    </w:p>
    <w:p w:rsidR="006E0A9D" w:rsidRDefault="006E0A9D" w:rsidP="006E0A9D">
      <w:pPr>
        <w:numPr>
          <w:ilvl w:val="0"/>
          <w:numId w:val="5"/>
        </w:numPr>
        <w:jc w:val="both"/>
      </w:pPr>
      <w:r>
        <w:t xml:space="preserve">Ponudnik lahko dobi podrobne informacije o pripravi ponudbe na naslovu naročnika, kontaktna oseba </w:t>
      </w:r>
      <w:r>
        <w:rPr>
          <w:rFonts w:cs="Arial"/>
          <w:b/>
        </w:rPr>
        <w:t>Ksenija DREN.</w:t>
      </w:r>
    </w:p>
    <w:p w:rsidR="006E0A9D" w:rsidRDefault="006E0A9D" w:rsidP="006E0A9D">
      <w:pPr>
        <w:jc w:val="both"/>
      </w:pPr>
    </w:p>
    <w:p w:rsidR="006E0A9D" w:rsidRDefault="006E0A9D" w:rsidP="006E0A9D">
      <w:pPr>
        <w:numPr>
          <w:ilvl w:val="0"/>
          <w:numId w:val="5"/>
        </w:numPr>
        <w:jc w:val="both"/>
      </w:pPr>
      <w:r>
        <w:t>Načini oddaje ponudb:</w:t>
      </w:r>
    </w:p>
    <w:p w:rsidR="006E0A9D" w:rsidRDefault="006E0A9D" w:rsidP="006E0A9D">
      <w:pPr>
        <w:numPr>
          <w:ilvl w:val="0"/>
          <w:numId w:val="6"/>
        </w:numPr>
        <w:jc w:val="both"/>
      </w:pPr>
      <w:r>
        <w:t>Pisno na naslov: MESTNA OBČINA VELENJE, Titov trg 1, 3320 VELENJE, sprejemna pisarna MOV, soba št. 10, ki se nahaja v kletni etaži Mestne občine Velenje.</w:t>
      </w:r>
    </w:p>
    <w:p w:rsidR="006E0A9D" w:rsidRDefault="006E0A9D" w:rsidP="006E0A9D">
      <w:pPr>
        <w:numPr>
          <w:ilvl w:val="0"/>
          <w:numId w:val="6"/>
        </w:numPr>
        <w:jc w:val="both"/>
      </w:pPr>
      <w:r>
        <w:t xml:space="preserve">Po faksu: </w:t>
      </w:r>
      <w:r>
        <w:rPr>
          <w:rFonts w:cs="Arial"/>
        </w:rPr>
        <w:t>03 8961 654</w:t>
      </w:r>
    </w:p>
    <w:p w:rsidR="006E0A9D" w:rsidRDefault="006E0A9D" w:rsidP="006E0A9D">
      <w:pPr>
        <w:numPr>
          <w:ilvl w:val="0"/>
          <w:numId w:val="6"/>
        </w:numPr>
        <w:jc w:val="both"/>
      </w:pPr>
      <w:r>
        <w:t>Po e-</w:t>
      </w:r>
      <w:proofErr w:type="spellStart"/>
      <w:r>
        <w:t>mailu</w:t>
      </w:r>
      <w:proofErr w:type="spellEnd"/>
      <w:r>
        <w:t xml:space="preserve">: </w:t>
      </w:r>
      <w:proofErr w:type="spellStart"/>
      <w:r w:rsidRPr="00A20CA5">
        <w:rPr>
          <w:rFonts w:cs="Arial"/>
        </w:rPr>
        <w:t>informatika@velenje.si</w:t>
      </w:r>
      <w:proofErr w:type="spellEnd"/>
      <w:r>
        <w:t xml:space="preserve"> </w:t>
      </w:r>
    </w:p>
    <w:p w:rsidR="006E0A9D" w:rsidRDefault="006E0A9D" w:rsidP="006E0A9D">
      <w:pPr>
        <w:jc w:val="both"/>
      </w:pPr>
    </w:p>
    <w:p w:rsidR="006E0A9D" w:rsidRDefault="006E0A9D" w:rsidP="006E0A9D">
      <w:pPr>
        <w:jc w:val="both"/>
        <w:rPr>
          <w:b/>
        </w:rPr>
      </w:pPr>
    </w:p>
    <w:p w:rsidR="006E0A9D" w:rsidRDefault="006E0A9D" w:rsidP="006E0A9D">
      <w:pPr>
        <w:jc w:val="both"/>
        <w:rPr>
          <w:b/>
        </w:rPr>
      </w:pPr>
    </w:p>
    <w:p w:rsidR="006E0A9D" w:rsidRDefault="006E0A9D" w:rsidP="006E0A9D">
      <w:pPr>
        <w:jc w:val="both"/>
        <w:rPr>
          <w:rFonts w:cs="Arial"/>
        </w:rPr>
      </w:pPr>
      <w:r>
        <w:rPr>
          <w:rFonts w:cs="Arial"/>
        </w:rPr>
        <w:t>Pripravil skrbnik JN:</w:t>
      </w:r>
      <w:r>
        <w:rPr>
          <w:rFonts w:cs="Arial"/>
        </w:rPr>
        <w:tab/>
      </w:r>
      <w:r>
        <w:rPr>
          <w:rFonts w:cs="Arial"/>
          <w:b/>
        </w:rPr>
        <w:t>Ksenija DREN</w:t>
      </w:r>
    </w:p>
    <w:p w:rsidR="006E0A9D" w:rsidRDefault="006E0A9D" w:rsidP="006E0A9D">
      <w:pPr>
        <w:jc w:val="both"/>
        <w:rPr>
          <w:rFonts w:cs="Arial"/>
          <w:b/>
        </w:rPr>
      </w:pPr>
      <w:r>
        <w:rPr>
          <w:rFonts w:cs="Arial"/>
        </w:rPr>
        <w:t xml:space="preserve">Vodja JN: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>Amra KADRIČ</w:t>
      </w:r>
    </w:p>
    <w:p w:rsidR="006E0A9D" w:rsidRDefault="006E0A9D" w:rsidP="006E0A9D">
      <w:pPr>
        <w:jc w:val="both"/>
        <w:rPr>
          <w:rFonts w:cs="Arial"/>
          <w:b/>
        </w:rPr>
      </w:pPr>
    </w:p>
    <w:p w:rsidR="006E0A9D" w:rsidRDefault="006E0A9D" w:rsidP="006E0A9D">
      <w:pPr>
        <w:jc w:val="both"/>
        <w:rPr>
          <w:rFonts w:cs="Arial"/>
          <w:b/>
        </w:rPr>
      </w:pPr>
    </w:p>
    <w:p w:rsidR="006E0A9D" w:rsidRDefault="00AB0BF4" w:rsidP="006E0A9D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  <w:r w:rsidR="006E0A9D">
        <w:rPr>
          <w:rFonts w:cs="Arial"/>
          <w:b/>
          <w:u w:val="single"/>
        </w:rPr>
        <w:t>Specifikacija - Predračun naročila:</w:t>
      </w:r>
    </w:p>
    <w:p w:rsidR="006E0A9D" w:rsidRDefault="006E0A9D" w:rsidP="006E0A9D">
      <w:pPr>
        <w:jc w:val="both"/>
        <w:rPr>
          <w:rFonts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7"/>
        <w:gridCol w:w="2464"/>
        <w:gridCol w:w="942"/>
        <w:gridCol w:w="981"/>
        <w:gridCol w:w="1149"/>
        <w:gridCol w:w="1049"/>
        <w:gridCol w:w="1418"/>
      </w:tblGrid>
      <w:tr w:rsidR="006E0A9D" w:rsidTr="006E0A9D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A9D" w:rsidRDefault="006E0A9D">
            <w:pPr>
              <w:rPr>
                <w:rFonts w:cs="Arial"/>
              </w:rPr>
            </w:pPr>
            <w:r>
              <w:rPr>
                <w:rFonts w:eastAsia="Trebuchet MS" w:cs="Arial"/>
              </w:rPr>
              <w:t>Št.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A9D" w:rsidRDefault="006E0A9D">
            <w:pPr>
              <w:rPr>
                <w:rFonts w:cs="Arial"/>
              </w:rPr>
            </w:pPr>
            <w:r>
              <w:rPr>
                <w:rFonts w:eastAsia="Trebuchet MS" w:cs="Arial"/>
              </w:rPr>
              <w:t>Predmet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A9D" w:rsidRDefault="006E0A9D">
            <w:pPr>
              <w:rPr>
                <w:rFonts w:cs="Arial"/>
              </w:rPr>
            </w:pPr>
            <w:r>
              <w:rPr>
                <w:rFonts w:eastAsia="Trebuchet MS" w:cs="Arial"/>
              </w:rPr>
              <w:t>Cena na enoto brez DDV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A9D" w:rsidRDefault="006E0A9D">
            <w:pPr>
              <w:rPr>
                <w:rFonts w:cs="Arial"/>
              </w:rPr>
            </w:pPr>
            <w:r>
              <w:rPr>
                <w:rFonts w:eastAsia="Trebuchet MS" w:cs="Arial"/>
              </w:rPr>
              <w:t>Količina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A9D" w:rsidRDefault="006E0A9D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brez DDV (cena brez DDV x količina)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A9D" w:rsidRDefault="006E0A9D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DDV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A9D" w:rsidRDefault="006E0A9D">
            <w:pPr>
              <w:rPr>
                <w:rFonts w:cs="Arial"/>
              </w:rPr>
            </w:pPr>
            <w:r>
              <w:rPr>
                <w:rFonts w:eastAsia="Trebuchet MS" w:cs="Arial"/>
              </w:rPr>
              <w:t>Znesek skupaj z DDV(cena z DDV x količina)</w:t>
            </w:r>
          </w:p>
        </w:tc>
      </w:tr>
      <w:tr w:rsidR="006E0A9D" w:rsidTr="006E0A9D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A9D" w:rsidRDefault="006E0A9D">
            <w:pPr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1.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A9D" w:rsidRDefault="006E0A9D">
            <w:pPr>
              <w:rPr>
                <w:rFonts w:cs="Arial"/>
              </w:rPr>
            </w:pPr>
            <w:r>
              <w:rPr>
                <w:rFonts w:cs="Arial"/>
              </w:rPr>
              <w:t>Prilagoditve sistema ODOS po meri naročnika za leto 2014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A9D" w:rsidRDefault="006E0A9D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A9D" w:rsidRDefault="00A20CA5">
            <w:pPr>
              <w:rPr>
                <w:rFonts w:cs="Arial"/>
              </w:rPr>
            </w:pPr>
            <w:r>
              <w:rPr>
                <w:rFonts w:cs="Arial"/>
              </w:rPr>
              <w:t>252</w:t>
            </w:r>
            <w:r w:rsidR="001929BC">
              <w:rPr>
                <w:rFonts w:cs="Arial"/>
              </w:rPr>
              <w:t xml:space="preserve"> ur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A9D" w:rsidRDefault="006E0A9D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A9D" w:rsidRDefault="006E0A9D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A9D" w:rsidRDefault="006E0A9D">
            <w:pPr>
              <w:rPr>
                <w:rFonts w:cs="Arial"/>
              </w:rPr>
            </w:pPr>
          </w:p>
        </w:tc>
      </w:tr>
      <w:tr w:rsidR="006E0A9D" w:rsidTr="006E0A9D"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0A9D" w:rsidRDefault="006E0A9D">
            <w:pPr>
              <w:rPr>
                <w:rFonts w:cs="Arial"/>
              </w:rPr>
            </w:pPr>
            <w:r>
              <w:rPr>
                <w:rFonts w:eastAsia="Trebuchet MS" w:cs="Arial"/>
              </w:rPr>
              <w:t>SKUPAJ: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A9D" w:rsidRDefault="006E0A9D">
            <w:pPr>
              <w:rPr>
                <w:rFonts w:cs="Arial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A9D" w:rsidRDefault="006E0A9D">
            <w:pPr>
              <w:rPr>
                <w:rFonts w:cs="Arial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A9D" w:rsidRDefault="006E0A9D">
            <w:pPr>
              <w:rPr>
                <w:rFonts w:cs="Arial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A9D" w:rsidRDefault="006E0A9D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A9D" w:rsidRDefault="006E0A9D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0A9D" w:rsidRDefault="006E0A9D">
            <w:pPr>
              <w:rPr>
                <w:rFonts w:cs="Arial"/>
              </w:rPr>
            </w:pPr>
          </w:p>
        </w:tc>
      </w:tr>
    </w:tbl>
    <w:p w:rsidR="006E0A9D" w:rsidRDefault="006E0A9D" w:rsidP="006E0A9D"/>
    <w:p w:rsidR="006E0A9D" w:rsidRDefault="006E0A9D" w:rsidP="006E0A9D"/>
    <w:p w:rsidR="006E0A9D" w:rsidRDefault="006E0A9D" w:rsidP="006E0A9D">
      <w:pPr>
        <w:jc w:val="both"/>
        <w:rPr>
          <w:rFonts w:cs="Arial"/>
        </w:rPr>
      </w:pPr>
      <w:r>
        <w:rPr>
          <w:rFonts w:cs="Arial"/>
        </w:rPr>
        <w:t>Kratek opis naročila:</w:t>
      </w:r>
    </w:p>
    <w:p w:rsidR="006E0A9D" w:rsidRDefault="006E0A9D" w:rsidP="006E0A9D">
      <w:pPr>
        <w:jc w:val="both"/>
        <w:rPr>
          <w:rFonts w:cs="Arial"/>
        </w:rPr>
      </w:pPr>
    </w:p>
    <w:p w:rsidR="001929BC" w:rsidRDefault="001929BC" w:rsidP="006E0A9D">
      <w:pPr>
        <w:jc w:val="both"/>
        <w:rPr>
          <w:rFonts w:cs="Arial"/>
        </w:rPr>
      </w:pPr>
    </w:p>
    <w:p w:rsidR="001929BC" w:rsidRDefault="001929BC" w:rsidP="001929BC">
      <w:pPr>
        <w:spacing w:line="276" w:lineRule="auto"/>
      </w:pPr>
      <w:r>
        <w:t xml:space="preserve">V tekočem poslovanju mestne občine, bodo poleg rednega dela in vzdrževanja sistema potekale še dodatne razvojne posodobitve sistema, ki bodo zajemale: </w:t>
      </w:r>
    </w:p>
    <w:p w:rsidR="001929BC" w:rsidRDefault="001929BC" w:rsidP="001929BC">
      <w:pPr>
        <w:spacing w:line="276" w:lineRule="auto"/>
      </w:pPr>
    </w:p>
    <w:p w:rsidR="001929BC" w:rsidRDefault="001929BC" w:rsidP="001929BC">
      <w:pPr>
        <w:spacing w:line="276" w:lineRule="auto"/>
      </w:pPr>
      <w:r>
        <w:t>- dopolnitve in razvoj po meri naročnika, za pošiljanje izhodne pošte: predvidenih 50 ur;</w:t>
      </w:r>
      <w:r>
        <w:br/>
        <w:t>- razvoj modula za elektronsko potrjevanje in vodenje javnega naročanja: predvidenih 50 ur;</w:t>
      </w:r>
    </w:p>
    <w:p w:rsidR="001929BC" w:rsidRDefault="001929BC" w:rsidP="001929BC">
      <w:pPr>
        <w:spacing w:after="240" w:line="276" w:lineRule="auto"/>
      </w:pPr>
      <w:r>
        <w:t>- dodelave in prilagoditve na zahtevo naročnika za integracijo sistema ODOS z drugimi aplikacijami v MOV (</w:t>
      </w:r>
      <w:proofErr w:type="spellStart"/>
      <w:r>
        <w:t>Kronos</w:t>
      </w:r>
      <w:proofErr w:type="spellEnd"/>
      <w:r>
        <w:t xml:space="preserve">, </w:t>
      </w:r>
      <w:proofErr w:type="spellStart"/>
      <w:r>
        <w:t>Cadis</w:t>
      </w:r>
      <w:proofErr w:type="spellEnd"/>
      <w:r>
        <w:t>, Jana, Piso, AD). predviden 130 ur.</w:t>
      </w:r>
      <w:r>
        <w:br/>
        <w:t>- dopolnitve in dodelave posameznih obstoječih procesov, ki se vodijo</w:t>
      </w:r>
      <w:r w:rsidR="00A20CA5">
        <w:t xml:space="preserve"> v sistemu ODOS: predvidenih 22</w:t>
      </w:r>
      <w:r>
        <w:t xml:space="preserve"> ur</w:t>
      </w:r>
      <w:r w:rsidR="00A20CA5">
        <w:t>.</w:t>
      </w:r>
    </w:p>
    <w:p w:rsidR="001929BC" w:rsidRDefault="001929BC" w:rsidP="001929BC">
      <w:pPr>
        <w:spacing w:line="276" w:lineRule="auto"/>
        <w:jc w:val="both"/>
        <w:rPr>
          <w:rFonts w:cs="Arial"/>
          <w:b/>
        </w:rPr>
      </w:pPr>
    </w:p>
    <w:p w:rsidR="00EA3CB2" w:rsidRPr="00485FF1" w:rsidRDefault="00EA3CB2" w:rsidP="001929BC">
      <w:pPr>
        <w:spacing w:line="276" w:lineRule="auto"/>
      </w:pPr>
    </w:p>
    <w:sectPr w:rsidR="00EA3CB2" w:rsidRPr="00485FF1" w:rsidSect="00B22F7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709" w:bottom="1418" w:left="709" w:header="425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79" w:rsidRDefault="00E95E79">
      <w:r>
        <w:separator/>
      </w:r>
    </w:p>
  </w:endnote>
  <w:endnote w:type="continuationSeparator" w:id="0">
    <w:p w:rsidR="00E95E79" w:rsidRDefault="00E9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Default="002E7D80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E7D80" w:rsidRDefault="002E7D80" w:rsidP="0016580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Default="002E7D80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20CA5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2E7D80" w:rsidRDefault="002E7D80" w:rsidP="00165809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Default="00AB0BF4" w:rsidP="009661BB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cs="Arial"/>
        <w:i/>
        <w:noProof/>
        <w:sz w:val="14"/>
        <w:szCs w:val="14"/>
      </w:rPr>
    </w:pPr>
    <w:r>
      <w:rPr>
        <w:rFonts w:cs="Arial"/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3" name="Slika 3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D80" w:rsidRPr="00915F07" w:rsidRDefault="002E7D80" w:rsidP="009661BB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PAGE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E22A73">
      <w:rPr>
        <w:rFonts w:cs="Arial"/>
        <w:noProof/>
        <w:sz w:val="16"/>
        <w:szCs w:val="16"/>
      </w:rPr>
      <w:t>1</w:t>
    </w:r>
    <w:r w:rsidRPr="00915F07">
      <w:rPr>
        <w:rFonts w:cs="Arial"/>
        <w:noProof/>
        <w:sz w:val="16"/>
        <w:szCs w:val="16"/>
      </w:rPr>
      <w:fldChar w:fldCharType="end"/>
    </w:r>
    <w:r w:rsidRPr="00915F07">
      <w:rPr>
        <w:rFonts w:cs="Arial"/>
        <w:noProof/>
        <w:sz w:val="16"/>
        <w:szCs w:val="16"/>
      </w:rPr>
      <w:t>/</w:t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NUMPAGES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E22A73">
      <w:rPr>
        <w:rFonts w:cs="Arial"/>
        <w:noProof/>
        <w:sz w:val="16"/>
        <w:szCs w:val="16"/>
      </w:rPr>
      <w:t>2</w:t>
    </w:r>
    <w:r w:rsidRPr="00915F07">
      <w:rPr>
        <w:rFonts w:cs="Arial"/>
        <w:noProof/>
        <w:sz w:val="16"/>
        <w:szCs w:val="16"/>
      </w:rPr>
      <w:fldChar w:fldCharType="end"/>
    </w:r>
  </w:p>
  <w:p w:rsidR="002E7D80" w:rsidRDefault="002E7D8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79" w:rsidRDefault="00E95E79">
      <w:r>
        <w:separator/>
      </w:r>
    </w:p>
  </w:footnote>
  <w:footnote w:type="continuationSeparator" w:id="0">
    <w:p w:rsidR="00E95E79" w:rsidRDefault="00E95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D80" w:rsidRPr="00EB4B0E" w:rsidRDefault="00AB0BF4" w:rsidP="009661B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9150"/>
          <wp:effectExtent l="0" t="0" r="0" b="0"/>
          <wp:wrapNone/>
          <wp:docPr id="1" name="Slika 1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D80" w:rsidRPr="009661BB" w:rsidRDefault="002E7D80" w:rsidP="009661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C4433C"/>
    <w:multiLevelType w:val="hybridMultilevel"/>
    <w:tmpl w:val="E34EA660"/>
    <w:lvl w:ilvl="0" w:tplc="01FC6194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F12D00"/>
    <w:multiLevelType w:val="hybridMultilevel"/>
    <w:tmpl w:val="D12E8B9E"/>
    <w:lvl w:ilvl="0" w:tplc="31C4A1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23CAC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DC3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88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60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D00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0E8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2F8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80E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9D"/>
    <w:rsid w:val="0002140F"/>
    <w:rsid w:val="00060B7E"/>
    <w:rsid w:val="000F61CF"/>
    <w:rsid w:val="001217CF"/>
    <w:rsid w:val="001257AE"/>
    <w:rsid w:val="00165809"/>
    <w:rsid w:val="001675DD"/>
    <w:rsid w:val="001929BC"/>
    <w:rsid w:val="001A4789"/>
    <w:rsid w:val="001C02FC"/>
    <w:rsid w:val="0021626F"/>
    <w:rsid w:val="002234F5"/>
    <w:rsid w:val="002E7D80"/>
    <w:rsid w:val="002F59A6"/>
    <w:rsid w:val="003C6264"/>
    <w:rsid w:val="003E22C4"/>
    <w:rsid w:val="003F30AC"/>
    <w:rsid w:val="0041334C"/>
    <w:rsid w:val="00425696"/>
    <w:rsid w:val="004637F6"/>
    <w:rsid w:val="00472D6F"/>
    <w:rsid w:val="00483B27"/>
    <w:rsid w:val="00485FF1"/>
    <w:rsid w:val="004A1DF7"/>
    <w:rsid w:val="00522737"/>
    <w:rsid w:val="00587F32"/>
    <w:rsid w:val="005B231B"/>
    <w:rsid w:val="00634877"/>
    <w:rsid w:val="00636998"/>
    <w:rsid w:val="006D2FB2"/>
    <w:rsid w:val="006E0A9D"/>
    <w:rsid w:val="006E7279"/>
    <w:rsid w:val="00713D27"/>
    <w:rsid w:val="0074731E"/>
    <w:rsid w:val="007574A0"/>
    <w:rsid w:val="0078525D"/>
    <w:rsid w:val="00856891"/>
    <w:rsid w:val="008E7D7F"/>
    <w:rsid w:val="00950F5E"/>
    <w:rsid w:val="00961386"/>
    <w:rsid w:val="009661BB"/>
    <w:rsid w:val="00A0345A"/>
    <w:rsid w:val="00A14B85"/>
    <w:rsid w:val="00A20CA5"/>
    <w:rsid w:val="00A91314"/>
    <w:rsid w:val="00AB0BF4"/>
    <w:rsid w:val="00B22F71"/>
    <w:rsid w:val="00B43360"/>
    <w:rsid w:val="00B85551"/>
    <w:rsid w:val="00BA256A"/>
    <w:rsid w:val="00BC3A0E"/>
    <w:rsid w:val="00BC4772"/>
    <w:rsid w:val="00D15FAA"/>
    <w:rsid w:val="00D409DE"/>
    <w:rsid w:val="00D4581B"/>
    <w:rsid w:val="00D45903"/>
    <w:rsid w:val="00DE4831"/>
    <w:rsid w:val="00E12870"/>
    <w:rsid w:val="00E22A73"/>
    <w:rsid w:val="00E51DE6"/>
    <w:rsid w:val="00E95E79"/>
    <w:rsid w:val="00EA3CB2"/>
    <w:rsid w:val="00EB2F48"/>
    <w:rsid w:val="00EC0B48"/>
    <w:rsid w:val="00F277DC"/>
    <w:rsid w:val="00FC5CF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6E0A9D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6E0A9D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6E0A9D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6E0A9D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6E0A9D"/>
    <w:pPr>
      <w:ind w:left="708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6E0A9D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6E0A9D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6E0A9D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6E0A9D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6E0A9D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lebaze\JANA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Predloga</vt:lpstr>
    </vt:vector>
  </TitlesOfParts>
  <Company>Ascent d.o.o.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creator>Ksenija Dren</dc:creator>
  <dc:description>Dokument ustvarjen s programom JANA (Javna Naročila).</dc:description>
  <cp:lastModifiedBy>Dren Ksenija</cp:lastModifiedBy>
  <cp:revision>5</cp:revision>
  <cp:lastPrinted>1900-12-31T23:00:00Z</cp:lastPrinted>
  <dcterms:created xsi:type="dcterms:W3CDTF">2013-12-18T17:59:00Z</dcterms:created>
  <dcterms:modified xsi:type="dcterms:W3CDTF">2014-02-17T09:32:00Z</dcterms:modified>
</cp:coreProperties>
</file>