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A7" w:rsidRPr="009A769D" w:rsidRDefault="00CC73A7" w:rsidP="00CC73A7">
      <w:pPr>
        <w:shd w:val="clear" w:color="auto" w:fill="FFFFFF"/>
        <w:jc w:val="right"/>
        <w:rPr>
          <w:sz w:val="22"/>
          <w:szCs w:val="22"/>
        </w:rPr>
      </w:pPr>
      <w:r w:rsidRPr="009A769D">
        <w:rPr>
          <w:i/>
          <w:iCs/>
          <w:spacing w:val="5"/>
          <w:sz w:val="22"/>
          <w:szCs w:val="22"/>
        </w:rPr>
        <w:t>Priloga št. 1</w:t>
      </w:r>
    </w:p>
    <w:p w:rsidR="00CC73A7" w:rsidRPr="009A769D" w:rsidRDefault="00CC73A7" w:rsidP="00CC73A7">
      <w:pPr>
        <w:shd w:val="clear" w:color="auto" w:fill="FFFFFF"/>
        <w:spacing w:before="494"/>
        <w:ind w:left="2640"/>
        <w:jc w:val="both"/>
        <w:rPr>
          <w:sz w:val="22"/>
          <w:szCs w:val="22"/>
        </w:rPr>
      </w:pPr>
      <w:r w:rsidRPr="009A769D">
        <w:rPr>
          <w:i/>
          <w:iCs/>
          <w:spacing w:val="-4"/>
          <w:sz w:val="22"/>
          <w:szCs w:val="22"/>
        </w:rPr>
        <w:t>PODATKI  O  PONUDNIKU</w:t>
      </w:r>
    </w:p>
    <w:p w:rsidR="00CC73A7" w:rsidRPr="009A769D" w:rsidRDefault="00CC73A7" w:rsidP="00CC73A7">
      <w:pPr>
        <w:shd w:val="clear" w:color="auto" w:fill="FFFFFF"/>
        <w:spacing w:before="994"/>
        <w:ind w:left="10"/>
        <w:jc w:val="both"/>
        <w:rPr>
          <w:sz w:val="22"/>
          <w:szCs w:val="22"/>
        </w:rPr>
      </w:pPr>
      <w:r w:rsidRPr="009A769D">
        <w:rPr>
          <w:spacing w:val="3"/>
          <w:sz w:val="22"/>
          <w:szCs w:val="22"/>
        </w:rPr>
        <w:t xml:space="preserve">NAZIV PONUDNIKA: </w:t>
      </w:r>
    </w:p>
    <w:p w:rsidR="00CC73A7" w:rsidRPr="009A769D" w:rsidRDefault="00CC73A7" w:rsidP="00CC73A7">
      <w:pPr>
        <w:shd w:val="clear" w:color="auto" w:fill="FFFFFF"/>
        <w:spacing w:before="475"/>
        <w:ind w:left="10"/>
        <w:jc w:val="both"/>
        <w:rPr>
          <w:sz w:val="22"/>
          <w:szCs w:val="22"/>
        </w:rPr>
      </w:pPr>
      <w:r w:rsidRPr="009A769D">
        <w:rPr>
          <w:sz w:val="22"/>
          <w:szCs w:val="22"/>
        </w:rPr>
        <w:t>NASLOV PONUDNIKA:</w:t>
      </w:r>
    </w:p>
    <w:p w:rsidR="00CC73A7" w:rsidRPr="009A769D" w:rsidRDefault="00CC73A7" w:rsidP="00CC73A7">
      <w:pPr>
        <w:shd w:val="clear" w:color="auto" w:fill="FFFFFF"/>
        <w:spacing w:before="485"/>
        <w:ind w:left="10"/>
        <w:jc w:val="both"/>
        <w:rPr>
          <w:sz w:val="22"/>
          <w:szCs w:val="22"/>
        </w:rPr>
      </w:pPr>
      <w:r w:rsidRPr="009A769D">
        <w:rPr>
          <w:sz w:val="22"/>
          <w:szCs w:val="22"/>
        </w:rPr>
        <w:t>KONTAKTNA OSEBA:</w:t>
      </w:r>
    </w:p>
    <w:p w:rsidR="00CC73A7" w:rsidRPr="009A769D" w:rsidRDefault="00CC73A7" w:rsidP="00CC73A7">
      <w:pPr>
        <w:shd w:val="clear" w:color="auto" w:fill="FFFFFF"/>
        <w:spacing w:before="475"/>
        <w:ind w:left="10"/>
        <w:jc w:val="both"/>
        <w:rPr>
          <w:sz w:val="22"/>
          <w:szCs w:val="22"/>
        </w:rPr>
      </w:pPr>
      <w:r w:rsidRPr="009A769D">
        <w:rPr>
          <w:spacing w:val="2"/>
          <w:sz w:val="22"/>
          <w:szCs w:val="22"/>
        </w:rPr>
        <w:t>ELEKTRONSKI NASLOV KONTAKTNE OSEBE:</w:t>
      </w:r>
    </w:p>
    <w:p w:rsidR="00CC73A7" w:rsidRPr="009A769D" w:rsidRDefault="00CC73A7" w:rsidP="00CC73A7">
      <w:pPr>
        <w:shd w:val="clear" w:color="auto" w:fill="FFFFFF"/>
        <w:spacing w:before="490"/>
        <w:jc w:val="both"/>
        <w:rPr>
          <w:sz w:val="22"/>
          <w:szCs w:val="22"/>
        </w:rPr>
      </w:pPr>
      <w:r w:rsidRPr="009A769D">
        <w:rPr>
          <w:spacing w:val="3"/>
          <w:sz w:val="22"/>
          <w:szCs w:val="22"/>
        </w:rPr>
        <w:t>TELEFON:</w:t>
      </w:r>
    </w:p>
    <w:p w:rsidR="00CC73A7" w:rsidRPr="009A769D" w:rsidRDefault="00CC73A7" w:rsidP="00CC73A7">
      <w:pPr>
        <w:shd w:val="clear" w:color="auto" w:fill="FFFFFF"/>
        <w:spacing w:before="475"/>
        <w:ind w:left="5"/>
        <w:jc w:val="both"/>
        <w:rPr>
          <w:sz w:val="22"/>
          <w:szCs w:val="22"/>
        </w:rPr>
      </w:pPr>
      <w:r w:rsidRPr="009A769D">
        <w:rPr>
          <w:spacing w:val="-3"/>
          <w:sz w:val="22"/>
          <w:szCs w:val="22"/>
        </w:rPr>
        <w:t>FAKS:</w:t>
      </w:r>
    </w:p>
    <w:p w:rsidR="00CC73A7" w:rsidRPr="009A769D" w:rsidRDefault="00CC73A7" w:rsidP="00CC73A7">
      <w:pPr>
        <w:shd w:val="clear" w:color="auto" w:fill="FFFFFF"/>
        <w:spacing w:before="490" w:line="230" w:lineRule="exact"/>
        <w:ind w:right="5107"/>
        <w:rPr>
          <w:sz w:val="22"/>
          <w:szCs w:val="22"/>
        </w:rPr>
      </w:pPr>
      <w:r w:rsidRPr="009A769D">
        <w:rPr>
          <w:spacing w:val="-1"/>
          <w:sz w:val="22"/>
          <w:szCs w:val="22"/>
        </w:rPr>
        <w:t xml:space="preserve">ID za DDV oz. </w:t>
      </w:r>
      <w:r w:rsidRPr="009A769D">
        <w:rPr>
          <w:spacing w:val="-1"/>
          <w:sz w:val="22"/>
          <w:szCs w:val="22"/>
        </w:rPr>
        <w:br/>
        <w:t xml:space="preserve">DAVČNA ŠTEVILKA </w:t>
      </w:r>
      <w:r w:rsidRPr="009A769D">
        <w:rPr>
          <w:spacing w:val="1"/>
          <w:sz w:val="22"/>
          <w:szCs w:val="22"/>
        </w:rPr>
        <w:t>PONUDNIKA:</w:t>
      </w:r>
    </w:p>
    <w:p w:rsidR="00CC73A7" w:rsidRPr="009A769D" w:rsidRDefault="00CC73A7" w:rsidP="00CC73A7">
      <w:pPr>
        <w:shd w:val="clear" w:color="auto" w:fill="FFFFFF"/>
        <w:spacing w:before="485"/>
        <w:jc w:val="both"/>
        <w:rPr>
          <w:sz w:val="22"/>
          <w:szCs w:val="22"/>
        </w:rPr>
      </w:pPr>
      <w:r w:rsidRPr="009A769D">
        <w:rPr>
          <w:spacing w:val="3"/>
          <w:sz w:val="22"/>
          <w:szCs w:val="22"/>
        </w:rPr>
        <w:t>MATIČNA ŠTEVILKA:</w:t>
      </w:r>
    </w:p>
    <w:p w:rsidR="00CC73A7" w:rsidRPr="009A769D" w:rsidRDefault="00CC73A7" w:rsidP="00CC73A7">
      <w:pPr>
        <w:shd w:val="clear" w:color="auto" w:fill="FFFFFF"/>
        <w:spacing w:before="490"/>
        <w:ind w:left="5"/>
        <w:jc w:val="both"/>
        <w:rPr>
          <w:spacing w:val="1"/>
          <w:sz w:val="22"/>
          <w:szCs w:val="22"/>
        </w:rPr>
      </w:pPr>
      <w:r w:rsidRPr="009A769D">
        <w:rPr>
          <w:spacing w:val="1"/>
          <w:sz w:val="22"/>
          <w:szCs w:val="22"/>
        </w:rPr>
        <w:t>ŠTEVILKE TRR-jev:</w:t>
      </w:r>
    </w:p>
    <w:p w:rsidR="00CC73A7" w:rsidRPr="009A769D" w:rsidRDefault="00CC73A7" w:rsidP="00CC73A7">
      <w:pPr>
        <w:shd w:val="clear" w:color="auto" w:fill="FFFFFF"/>
        <w:spacing w:before="490"/>
        <w:ind w:left="5"/>
        <w:jc w:val="both"/>
        <w:rPr>
          <w:sz w:val="22"/>
          <w:szCs w:val="22"/>
        </w:rPr>
      </w:pPr>
      <w:r w:rsidRPr="009A769D">
        <w:rPr>
          <w:spacing w:val="1"/>
          <w:sz w:val="22"/>
          <w:szCs w:val="22"/>
        </w:rPr>
        <w:t xml:space="preserve">ODGOVORNA OSEBA ZA PODPIS </w:t>
      </w:r>
      <w:r w:rsidRPr="009A769D">
        <w:rPr>
          <w:spacing w:val="3"/>
          <w:sz w:val="22"/>
          <w:szCs w:val="22"/>
        </w:rPr>
        <w:t>POGODBE:</w:t>
      </w:r>
    </w:p>
    <w:p w:rsidR="00CC73A7" w:rsidRPr="009A769D" w:rsidRDefault="00CC73A7" w:rsidP="00CC73A7">
      <w:pPr>
        <w:shd w:val="clear" w:color="auto" w:fill="FFFFFF"/>
        <w:tabs>
          <w:tab w:val="left" w:pos="4747"/>
        </w:tabs>
        <w:spacing w:before="1066"/>
        <w:ind w:left="67"/>
        <w:jc w:val="both"/>
        <w:rPr>
          <w:sz w:val="22"/>
          <w:szCs w:val="22"/>
        </w:rPr>
      </w:pPr>
      <w:r w:rsidRPr="009A769D">
        <w:rPr>
          <w:spacing w:val="5"/>
          <w:sz w:val="22"/>
          <w:szCs w:val="22"/>
        </w:rPr>
        <w:t>Kraj in datum:</w:t>
      </w:r>
      <w:r w:rsidRPr="009A769D">
        <w:rPr>
          <w:sz w:val="22"/>
          <w:szCs w:val="22"/>
        </w:rPr>
        <w:tab/>
      </w:r>
      <w:r w:rsidRPr="009A769D">
        <w:rPr>
          <w:spacing w:val="4"/>
          <w:sz w:val="22"/>
          <w:szCs w:val="22"/>
        </w:rPr>
        <w:t>Ponudnik:</w:t>
      </w:r>
    </w:p>
    <w:p w:rsidR="00CC73A7" w:rsidRPr="009A769D" w:rsidRDefault="00CC73A7" w:rsidP="00CC73A7">
      <w:pPr>
        <w:shd w:val="clear" w:color="auto" w:fill="FFFFFF"/>
        <w:spacing w:before="461"/>
        <w:ind w:left="4747"/>
        <w:jc w:val="both"/>
        <w:rPr>
          <w:sz w:val="22"/>
          <w:szCs w:val="22"/>
        </w:rPr>
      </w:pPr>
      <w:r w:rsidRPr="009A769D">
        <w:rPr>
          <w:sz w:val="22"/>
          <w:szCs w:val="22"/>
        </w:rPr>
        <w:t>Žig in podpis:</w:t>
      </w:r>
    </w:p>
    <w:p w:rsidR="00CC73A7" w:rsidRPr="009A769D" w:rsidRDefault="00CC73A7" w:rsidP="00CC73A7">
      <w:pPr>
        <w:shd w:val="clear" w:color="auto" w:fill="FFFFFF"/>
        <w:spacing w:before="461"/>
        <w:ind w:left="4747"/>
        <w:jc w:val="both"/>
        <w:rPr>
          <w:sz w:val="22"/>
          <w:szCs w:val="22"/>
        </w:rPr>
        <w:sectPr w:rsidR="00CC73A7" w:rsidRPr="009A769D">
          <w:pgSz w:w="11909" w:h="16834"/>
          <w:pgMar w:top="1440" w:right="1876" w:bottom="720" w:left="1537" w:header="708" w:footer="708" w:gutter="0"/>
          <w:cols w:space="60"/>
          <w:noEndnote/>
        </w:sectPr>
      </w:pPr>
    </w:p>
    <w:p w:rsidR="00CC73A7" w:rsidRPr="009A769D" w:rsidRDefault="00CC73A7" w:rsidP="00CC73A7">
      <w:pPr>
        <w:shd w:val="clear" w:color="auto" w:fill="FFFFFF"/>
        <w:spacing w:line="552" w:lineRule="exact"/>
        <w:ind w:left="1790" w:firstLine="5861"/>
        <w:jc w:val="both"/>
        <w:rPr>
          <w:sz w:val="22"/>
          <w:szCs w:val="22"/>
        </w:rPr>
      </w:pPr>
      <w:r w:rsidRPr="009A769D">
        <w:rPr>
          <w:i/>
          <w:iCs/>
          <w:spacing w:val="1"/>
          <w:sz w:val="22"/>
          <w:szCs w:val="22"/>
        </w:rPr>
        <w:lastRenderedPageBreak/>
        <w:t xml:space="preserve">Priloga št. 2 </w:t>
      </w:r>
      <w:r w:rsidRPr="009A769D">
        <w:rPr>
          <w:i/>
          <w:iCs/>
          <w:spacing w:val="4"/>
          <w:sz w:val="22"/>
          <w:szCs w:val="22"/>
        </w:rPr>
        <w:t>IZJAVA O SPREJEMU POGOJEV JAVEGA ZBIRANJA PONUDB</w:t>
      </w:r>
    </w:p>
    <w:p w:rsidR="00CC73A7" w:rsidRPr="009A769D" w:rsidRDefault="00CC73A7" w:rsidP="00CC73A7">
      <w:pPr>
        <w:shd w:val="clear" w:color="auto" w:fill="FFFFFF"/>
        <w:spacing w:before="859" w:line="278" w:lineRule="exact"/>
        <w:jc w:val="both"/>
        <w:rPr>
          <w:spacing w:val="-2"/>
          <w:sz w:val="22"/>
          <w:szCs w:val="22"/>
        </w:rPr>
      </w:pPr>
      <w:r w:rsidRPr="009A769D">
        <w:rPr>
          <w:spacing w:val="-2"/>
          <w:sz w:val="22"/>
          <w:szCs w:val="22"/>
        </w:rPr>
        <w:t>Izjavljamo, da z oddajo ponudbe v celoti sprejemamo pogoje javnega zbiranja ponudb za najem poslovnih prostorov PC Standard na naslovu Šaleška cesta 2 a, 3320 Velenje.</w:t>
      </w:r>
    </w:p>
    <w:p w:rsidR="00CC73A7" w:rsidRPr="009A769D" w:rsidRDefault="00CC73A7" w:rsidP="00CC73A7">
      <w:pPr>
        <w:shd w:val="clear" w:color="auto" w:fill="FFFFFF"/>
        <w:tabs>
          <w:tab w:val="left" w:pos="5146"/>
        </w:tabs>
        <w:spacing w:before="1877"/>
        <w:ind w:left="5"/>
        <w:jc w:val="both"/>
        <w:rPr>
          <w:b/>
          <w:spacing w:val="-2"/>
          <w:sz w:val="22"/>
          <w:szCs w:val="22"/>
        </w:rPr>
      </w:pPr>
      <w:r w:rsidRPr="009A769D">
        <w:rPr>
          <w:b/>
          <w:spacing w:val="-2"/>
          <w:sz w:val="22"/>
          <w:szCs w:val="22"/>
        </w:rPr>
        <w:t>Kraj in datum:</w:t>
      </w:r>
      <w:r w:rsidRPr="009A769D">
        <w:rPr>
          <w:b/>
          <w:spacing w:val="-2"/>
          <w:sz w:val="22"/>
          <w:szCs w:val="22"/>
        </w:rPr>
        <w:tab/>
        <w:t xml:space="preserve">      Ponudnik:</w:t>
      </w:r>
    </w:p>
    <w:p w:rsidR="00CC73A7" w:rsidRPr="009A769D" w:rsidRDefault="00CC73A7" w:rsidP="00CC73A7">
      <w:pPr>
        <w:shd w:val="clear" w:color="auto" w:fill="FFFFFF"/>
        <w:tabs>
          <w:tab w:val="left" w:pos="5146"/>
        </w:tabs>
        <w:spacing w:before="235"/>
        <w:ind w:left="2222"/>
        <w:jc w:val="both"/>
        <w:rPr>
          <w:b/>
          <w:spacing w:val="-2"/>
          <w:sz w:val="22"/>
          <w:szCs w:val="22"/>
        </w:rPr>
      </w:pPr>
      <w:r w:rsidRPr="009A769D">
        <w:rPr>
          <w:b/>
          <w:spacing w:val="-2"/>
          <w:sz w:val="22"/>
          <w:szCs w:val="22"/>
        </w:rPr>
        <w:t xml:space="preserve">                 Žig:</w:t>
      </w:r>
      <w:r w:rsidRPr="009A769D">
        <w:rPr>
          <w:b/>
          <w:spacing w:val="-2"/>
          <w:sz w:val="22"/>
          <w:szCs w:val="22"/>
        </w:rPr>
        <w:tab/>
        <w:t xml:space="preserve">      Podpis:</w:t>
      </w:r>
    </w:p>
    <w:p w:rsidR="00CC73A7" w:rsidRPr="009A769D" w:rsidRDefault="00CC73A7" w:rsidP="00CC73A7">
      <w:pPr>
        <w:shd w:val="clear" w:color="auto" w:fill="FFFFFF"/>
        <w:tabs>
          <w:tab w:val="left" w:pos="5146"/>
        </w:tabs>
        <w:spacing w:before="235"/>
        <w:ind w:left="2222"/>
        <w:jc w:val="both"/>
        <w:rPr>
          <w:b/>
          <w:spacing w:val="-2"/>
          <w:sz w:val="22"/>
          <w:szCs w:val="22"/>
        </w:rPr>
      </w:pPr>
    </w:p>
    <w:p w:rsidR="00CC73A7" w:rsidRPr="009A769D" w:rsidRDefault="00CC73A7" w:rsidP="00CC73A7">
      <w:pPr>
        <w:shd w:val="clear" w:color="auto" w:fill="FFFFFF"/>
        <w:tabs>
          <w:tab w:val="left" w:pos="5146"/>
        </w:tabs>
        <w:spacing w:before="235"/>
        <w:ind w:left="2222"/>
        <w:jc w:val="both"/>
        <w:rPr>
          <w:sz w:val="22"/>
          <w:szCs w:val="22"/>
        </w:rPr>
      </w:pPr>
    </w:p>
    <w:p w:rsidR="00CC73A7" w:rsidRPr="009A769D" w:rsidRDefault="00CC73A7" w:rsidP="00CC73A7">
      <w:pPr>
        <w:shd w:val="clear" w:color="auto" w:fill="FFFFFF"/>
        <w:tabs>
          <w:tab w:val="left" w:pos="5146"/>
        </w:tabs>
        <w:spacing w:before="235"/>
        <w:ind w:left="2222"/>
        <w:jc w:val="both"/>
        <w:rPr>
          <w:sz w:val="22"/>
          <w:szCs w:val="22"/>
        </w:rPr>
      </w:pPr>
    </w:p>
    <w:p w:rsidR="00CC73A7" w:rsidRPr="009A769D" w:rsidRDefault="00CC73A7" w:rsidP="00CC73A7">
      <w:pPr>
        <w:widowControl/>
        <w:autoSpaceDE/>
        <w:autoSpaceDN/>
        <w:adjustRightInd/>
        <w:spacing w:line="360" w:lineRule="auto"/>
        <w:jc w:val="both"/>
        <w:rPr>
          <w:rFonts w:eastAsia="Times New Roman"/>
          <w:b/>
          <w:sz w:val="22"/>
          <w:szCs w:val="22"/>
          <w:lang w:eastAsia="en-US"/>
        </w:rPr>
      </w:pPr>
    </w:p>
    <w:p w:rsidR="00CC73A7" w:rsidRPr="009A769D" w:rsidRDefault="00CC73A7" w:rsidP="00CC73A7">
      <w:pPr>
        <w:shd w:val="clear" w:color="auto" w:fill="FFFFFF"/>
        <w:tabs>
          <w:tab w:val="left" w:pos="5146"/>
        </w:tabs>
        <w:spacing w:before="235"/>
        <w:ind w:left="2222"/>
        <w:jc w:val="both"/>
        <w:rPr>
          <w:sz w:val="22"/>
          <w:szCs w:val="22"/>
        </w:rPr>
        <w:sectPr w:rsidR="00CC73A7" w:rsidRPr="009A769D">
          <w:pgSz w:w="11909" w:h="16834"/>
          <w:pgMar w:top="1440" w:right="1483" w:bottom="720" w:left="1464" w:header="708" w:footer="708" w:gutter="0"/>
          <w:cols w:space="60"/>
          <w:noEndnote/>
        </w:sectPr>
      </w:pPr>
    </w:p>
    <w:p w:rsidR="00CC73A7" w:rsidRPr="009A769D" w:rsidRDefault="00CC73A7" w:rsidP="00CC73A7">
      <w:pPr>
        <w:framePr w:h="874" w:hSpace="38" w:wrap="notBeside" w:vAnchor="text" w:hAnchor="margin" w:x="-4117" w:y="1503"/>
        <w:jc w:val="both"/>
        <w:rPr>
          <w:sz w:val="22"/>
          <w:szCs w:val="22"/>
        </w:rPr>
      </w:pPr>
    </w:p>
    <w:tbl>
      <w:tblPr>
        <w:tblpPr w:leftFromText="141" w:rightFromText="141" w:vertAnchor="text" w:horzAnchor="margin" w:tblpY="-178"/>
        <w:tblW w:w="0" w:type="auto"/>
        <w:tblLook w:val="01E0" w:firstRow="1" w:lastRow="1" w:firstColumn="1" w:lastColumn="1" w:noHBand="0" w:noVBand="0"/>
      </w:tblPr>
      <w:tblGrid>
        <w:gridCol w:w="3960"/>
        <w:gridCol w:w="4896"/>
      </w:tblGrid>
      <w:tr w:rsidR="00CC73A7" w:rsidRPr="009A769D" w:rsidTr="00CD5237">
        <w:tc>
          <w:tcPr>
            <w:tcW w:w="4398" w:type="dxa"/>
          </w:tcPr>
          <w:p w:rsidR="00CC73A7" w:rsidRPr="009A769D" w:rsidRDefault="00CC73A7" w:rsidP="00CD5237">
            <w:pPr>
              <w:widowControl/>
              <w:autoSpaceDE/>
              <w:autoSpaceDN/>
              <w:adjustRightInd/>
              <w:jc w:val="both"/>
              <w:rPr>
                <w:rFonts w:eastAsia="Times New Roman"/>
                <w:sz w:val="22"/>
                <w:szCs w:val="22"/>
              </w:rPr>
            </w:pPr>
          </w:p>
          <w:p w:rsidR="00CC73A7" w:rsidRPr="009A769D" w:rsidRDefault="00CC73A7" w:rsidP="00CD5237">
            <w:pPr>
              <w:widowControl/>
              <w:autoSpaceDE/>
              <w:autoSpaceDN/>
              <w:adjustRightInd/>
              <w:jc w:val="both"/>
              <w:rPr>
                <w:rFonts w:eastAsia="Times New Roman"/>
                <w:sz w:val="22"/>
                <w:szCs w:val="22"/>
              </w:rPr>
            </w:pPr>
          </w:p>
          <w:p w:rsidR="00CC73A7" w:rsidRPr="009A769D" w:rsidRDefault="00CC73A7" w:rsidP="00CD5237">
            <w:pPr>
              <w:widowControl/>
              <w:autoSpaceDE/>
              <w:autoSpaceDN/>
              <w:adjustRightInd/>
              <w:jc w:val="both"/>
              <w:rPr>
                <w:rFonts w:eastAsia="Times New Roman"/>
                <w:sz w:val="22"/>
                <w:szCs w:val="22"/>
              </w:rPr>
            </w:pPr>
            <w:r w:rsidRPr="009A769D">
              <w:rPr>
                <w:rFonts w:eastAsia="Times New Roman"/>
                <w:noProof/>
                <w:sz w:val="22"/>
                <w:szCs w:val="22"/>
              </w:rPr>
              <w:drawing>
                <wp:inline distT="0" distB="0" distL="0" distR="0" wp14:anchorId="79824A3B" wp14:editId="1666A5B5">
                  <wp:extent cx="471805" cy="576580"/>
                  <wp:effectExtent l="0" t="0" r="4445" b="0"/>
                  <wp:docPr id="1" name="Slika 1" descr="grb_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mo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805" cy="576580"/>
                          </a:xfrm>
                          <a:prstGeom prst="rect">
                            <a:avLst/>
                          </a:prstGeom>
                          <a:noFill/>
                          <a:ln>
                            <a:noFill/>
                          </a:ln>
                        </pic:spPr>
                      </pic:pic>
                    </a:graphicData>
                  </a:graphic>
                </wp:inline>
              </w:drawing>
            </w:r>
          </w:p>
          <w:p w:rsidR="00CC73A7" w:rsidRPr="009A769D" w:rsidRDefault="00CC73A7" w:rsidP="00CD5237">
            <w:pPr>
              <w:widowControl/>
              <w:autoSpaceDE/>
              <w:autoSpaceDN/>
              <w:adjustRightInd/>
              <w:jc w:val="both"/>
              <w:rPr>
                <w:rFonts w:eastAsia="Times New Roman"/>
                <w:sz w:val="22"/>
                <w:szCs w:val="22"/>
              </w:rPr>
            </w:pPr>
          </w:p>
          <w:p w:rsidR="00CC73A7" w:rsidRPr="009A769D" w:rsidRDefault="00CC73A7" w:rsidP="00CD5237">
            <w:pPr>
              <w:widowControl/>
              <w:autoSpaceDE/>
              <w:autoSpaceDN/>
              <w:adjustRightInd/>
              <w:jc w:val="both"/>
              <w:rPr>
                <w:rFonts w:eastAsia="Times New Roman"/>
                <w:sz w:val="22"/>
                <w:szCs w:val="22"/>
              </w:rPr>
            </w:pPr>
            <w:r w:rsidRPr="009A769D">
              <w:rPr>
                <w:rFonts w:eastAsia="Times New Roman"/>
                <w:sz w:val="22"/>
                <w:szCs w:val="22"/>
              </w:rPr>
              <w:t>Mestna občina Velenje</w:t>
            </w:r>
          </w:p>
        </w:tc>
        <w:tc>
          <w:tcPr>
            <w:tcW w:w="4890" w:type="dxa"/>
          </w:tcPr>
          <w:p w:rsidR="00CC73A7" w:rsidRPr="009A769D" w:rsidRDefault="00CC73A7" w:rsidP="00CD5237">
            <w:pPr>
              <w:widowControl/>
              <w:autoSpaceDE/>
              <w:autoSpaceDN/>
              <w:adjustRightInd/>
              <w:jc w:val="both"/>
              <w:rPr>
                <w:rFonts w:eastAsia="Times New Roman"/>
                <w:sz w:val="22"/>
                <w:szCs w:val="22"/>
              </w:rPr>
            </w:pPr>
          </w:p>
          <w:p w:rsidR="00CC73A7" w:rsidRPr="009A769D" w:rsidRDefault="00CC73A7" w:rsidP="00CD5237">
            <w:pPr>
              <w:widowControl/>
              <w:autoSpaceDE/>
              <w:autoSpaceDN/>
              <w:adjustRightInd/>
              <w:jc w:val="both"/>
              <w:rPr>
                <w:rFonts w:eastAsia="Times New Roman"/>
                <w:sz w:val="22"/>
                <w:szCs w:val="22"/>
              </w:rPr>
            </w:pPr>
            <w:r w:rsidRPr="009A769D">
              <w:rPr>
                <w:rFonts w:eastAsia="Times New Roman"/>
                <w:b/>
                <w:i/>
                <w:noProof/>
                <w:sz w:val="22"/>
                <w:szCs w:val="22"/>
              </w:rPr>
              <w:drawing>
                <wp:inline distT="0" distB="0" distL="0" distR="0" wp14:anchorId="66F2D729" wp14:editId="0D3532FD">
                  <wp:extent cx="2970530" cy="815340"/>
                  <wp:effectExtent l="0" t="0" r="1270" b="3810"/>
                  <wp:docPr id="2" name="Slika 2" descr="LOGOTIP-ESR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ESR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0530" cy="815340"/>
                          </a:xfrm>
                          <a:prstGeom prst="rect">
                            <a:avLst/>
                          </a:prstGeom>
                          <a:noFill/>
                          <a:ln>
                            <a:noFill/>
                          </a:ln>
                        </pic:spPr>
                      </pic:pic>
                    </a:graphicData>
                  </a:graphic>
                </wp:inline>
              </w:drawing>
            </w:r>
          </w:p>
          <w:p w:rsidR="00CC73A7" w:rsidRPr="009A769D" w:rsidRDefault="00CC73A7" w:rsidP="00CD5237">
            <w:pPr>
              <w:widowControl/>
              <w:autoSpaceDE/>
              <w:autoSpaceDN/>
              <w:adjustRightInd/>
              <w:jc w:val="both"/>
              <w:rPr>
                <w:rFonts w:eastAsia="Times New Roman"/>
                <w:b/>
                <w:i/>
                <w:sz w:val="22"/>
                <w:szCs w:val="22"/>
              </w:rPr>
            </w:pPr>
          </w:p>
        </w:tc>
      </w:tr>
    </w:tbl>
    <w:p w:rsidR="00CC73A7" w:rsidRPr="009A769D" w:rsidRDefault="00CC73A7" w:rsidP="00CC73A7">
      <w:pPr>
        <w:shd w:val="clear" w:color="auto" w:fill="FFFFFF"/>
        <w:tabs>
          <w:tab w:val="left" w:pos="4485"/>
        </w:tabs>
        <w:spacing w:line="542" w:lineRule="exact"/>
        <w:jc w:val="both"/>
        <w:rPr>
          <w:i/>
          <w:iCs/>
          <w:strike/>
          <w:spacing w:val="2"/>
          <w:sz w:val="22"/>
          <w:szCs w:val="22"/>
        </w:rPr>
      </w:pPr>
      <w:r w:rsidRPr="009A769D">
        <w:rPr>
          <w:i/>
          <w:iCs/>
          <w:spacing w:val="2"/>
          <w:sz w:val="22"/>
          <w:szCs w:val="22"/>
        </w:rPr>
        <w:t xml:space="preserve"> </w:t>
      </w:r>
      <w:r w:rsidRPr="009A769D">
        <w:rPr>
          <w:i/>
          <w:iCs/>
          <w:spacing w:val="2"/>
          <w:sz w:val="22"/>
          <w:szCs w:val="22"/>
        </w:rPr>
        <w:tab/>
      </w:r>
      <w:r w:rsidRPr="009A769D">
        <w:rPr>
          <w:i/>
          <w:iCs/>
          <w:spacing w:val="2"/>
          <w:sz w:val="22"/>
          <w:szCs w:val="22"/>
        </w:rPr>
        <w:tab/>
      </w:r>
      <w:r w:rsidRPr="009A769D">
        <w:rPr>
          <w:i/>
          <w:iCs/>
          <w:spacing w:val="2"/>
          <w:sz w:val="22"/>
          <w:szCs w:val="22"/>
        </w:rPr>
        <w:tab/>
      </w:r>
      <w:r w:rsidRPr="009A769D">
        <w:rPr>
          <w:i/>
          <w:iCs/>
          <w:spacing w:val="2"/>
          <w:sz w:val="22"/>
          <w:szCs w:val="22"/>
        </w:rPr>
        <w:tab/>
      </w:r>
      <w:r w:rsidRPr="009A769D">
        <w:rPr>
          <w:i/>
          <w:iCs/>
          <w:spacing w:val="2"/>
          <w:sz w:val="22"/>
          <w:szCs w:val="22"/>
        </w:rPr>
        <w:tab/>
        <w:t xml:space="preserve"> Priloga št. 3</w:t>
      </w:r>
    </w:p>
    <w:p w:rsidR="00CC73A7" w:rsidRPr="009A769D" w:rsidRDefault="00CC73A7" w:rsidP="00CC73A7">
      <w:pPr>
        <w:widowControl/>
        <w:tabs>
          <w:tab w:val="right" w:pos="9072"/>
        </w:tabs>
        <w:autoSpaceDE/>
        <w:autoSpaceDN/>
        <w:adjustRightInd/>
        <w:jc w:val="both"/>
        <w:rPr>
          <w:rFonts w:eastAsia="Times New Roman"/>
          <w:sz w:val="22"/>
          <w:szCs w:val="22"/>
        </w:rPr>
      </w:pPr>
      <w:r w:rsidRPr="009A769D">
        <w:rPr>
          <w:rFonts w:eastAsia="Times New Roman"/>
          <w:b/>
          <w:sz w:val="22"/>
          <w:szCs w:val="22"/>
        </w:rPr>
        <w:t>1. MESTNA OBČINA VELENJE</w:t>
      </w:r>
      <w:r w:rsidRPr="009A769D">
        <w:rPr>
          <w:rFonts w:eastAsia="Times New Roman"/>
          <w:sz w:val="22"/>
          <w:szCs w:val="22"/>
        </w:rPr>
        <w:t xml:space="preserve">, </w:t>
      </w:r>
    </w:p>
    <w:p w:rsidR="00CC73A7" w:rsidRPr="009A769D" w:rsidRDefault="00CC73A7" w:rsidP="00CC73A7">
      <w:pPr>
        <w:widowControl/>
        <w:tabs>
          <w:tab w:val="right" w:pos="9072"/>
        </w:tabs>
        <w:autoSpaceDE/>
        <w:autoSpaceDN/>
        <w:adjustRightInd/>
        <w:jc w:val="both"/>
        <w:rPr>
          <w:rFonts w:eastAsia="Times New Roman"/>
          <w:sz w:val="22"/>
          <w:szCs w:val="22"/>
        </w:rPr>
      </w:pPr>
      <w:r w:rsidRPr="009A769D">
        <w:rPr>
          <w:rFonts w:eastAsia="Times New Roman"/>
          <w:sz w:val="22"/>
          <w:szCs w:val="22"/>
        </w:rPr>
        <w:t>Titov trg 1, 3320 Velenje,</w:t>
      </w:r>
      <w:r w:rsidRPr="009A769D">
        <w:rPr>
          <w:rFonts w:eastAsia="Times New Roman"/>
          <w:sz w:val="22"/>
          <w:szCs w:val="22"/>
        </w:rPr>
        <w:tab/>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ki jo zastopa župan </w:t>
      </w:r>
      <w:r w:rsidRPr="009A769D">
        <w:rPr>
          <w:rFonts w:eastAsia="Times New Roman"/>
          <w:b/>
          <w:sz w:val="22"/>
          <w:szCs w:val="22"/>
        </w:rPr>
        <w:t>Bojan Kontič</w:t>
      </w:r>
      <w:r w:rsidRPr="009A769D">
        <w:rPr>
          <w:rFonts w:eastAsia="Times New Roman"/>
          <w:sz w:val="22"/>
          <w:szCs w:val="22"/>
        </w:rPr>
        <w:t>,</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Matična številka: 5884268,</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ID za DDV: SI49082884,</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podračun EZR MOV št.: SI56 0133 3010 0018 411, </w:t>
      </w:r>
    </w:p>
    <w:p w:rsidR="00CC73A7" w:rsidRPr="009A769D" w:rsidRDefault="00CC73A7" w:rsidP="00CC73A7">
      <w:pPr>
        <w:widowControl/>
        <w:autoSpaceDE/>
        <w:autoSpaceDN/>
        <w:adjustRightInd/>
        <w:jc w:val="both"/>
        <w:rPr>
          <w:rFonts w:eastAsia="Times New Roman"/>
          <w:b/>
          <w:sz w:val="22"/>
          <w:szCs w:val="22"/>
        </w:rPr>
      </w:pPr>
      <w:r w:rsidRPr="009A769D">
        <w:rPr>
          <w:rFonts w:eastAsia="Times New Roman"/>
          <w:sz w:val="22"/>
          <w:szCs w:val="22"/>
        </w:rPr>
        <w:t>(v nadaljevanju:</w:t>
      </w:r>
      <w:r w:rsidRPr="009A769D">
        <w:rPr>
          <w:rFonts w:eastAsia="Times New Roman"/>
          <w:b/>
          <w:sz w:val="22"/>
          <w:szCs w:val="22"/>
        </w:rPr>
        <w:t xml:space="preserve"> najemodajalec</w:t>
      </w:r>
      <w:r w:rsidRPr="009A769D">
        <w:rPr>
          <w:rFonts w:eastAsia="Times New Roman"/>
          <w:sz w:val="22"/>
          <w:szCs w:val="22"/>
        </w:rPr>
        <w:t>)</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both"/>
        <w:rPr>
          <w:rFonts w:eastAsia="Times New Roman"/>
          <w:b/>
          <w:sz w:val="22"/>
          <w:szCs w:val="22"/>
        </w:rPr>
      </w:pPr>
      <w:r w:rsidRPr="009A769D">
        <w:rPr>
          <w:rFonts w:eastAsia="Times New Roman"/>
          <w:b/>
          <w:sz w:val="22"/>
          <w:szCs w:val="22"/>
        </w:rPr>
        <w:t>in</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b/>
          <w:sz w:val="22"/>
          <w:szCs w:val="22"/>
        </w:rPr>
        <w:t>2. SAŠA INKUBATOR, družba za podjetniško in poslovno svetovanje, d. o. o.,</w:t>
      </w:r>
    </w:p>
    <w:p w:rsidR="00CC73A7" w:rsidRPr="009A769D" w:rsidRDefault="00CC73A7" w:rsidP="00CC73A7">
      <w:pPr>
        <w:widowControl/>
        <w:autoSpaceDE/>
        <w:autoSpaceDN/>
        <w:adjustRightInd/>
        <w:jc w:val="both"/>
        <w:rPr>
          <w:rFonts w:eastAsia="Times New Roman"/>
          <w:sz w:val="22"/>
          <w:szCs w:val="22"/>
        </w:rPr>
      </w:pPr>
      <w:r>
        <w:rPr>
          <w:rFonts w:eastAsia="Times New Roman"/>
          <w:sz w:val="22"/>
          <w:szCs w:val="22"/>
        </w:rPr>
        <w:t>Titov trg 1</w:t>
      </w:r>
      <w:r w:rsidRPr="009A769D">
        <w:rPr>
          <w:rFonts w:eastAsia="Times New Roman"/>
          <w:sz w:val="22"/>
          <w:szCs w:val="22"/>
        </w:rPr>
        <w:t>, 3320 Velenje,</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ki jo zastopa direktorica </w:t>
      </w:r>
      <w:r w:rsidRPr="009A769D">
        <w:rPr>
          <w:rFonts w:eastAsia="Times New Roman"/>
          <w:b/>
          <w:sz w:val="22"/>
          <w:szCs w:val="22"/>
        </w:rPr>
        <w:t>Karla Sitar,</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Matična številka: 2332655000,</w:t>
      </w:r>
    </w:p>
    <w:p w:rsidR="00CC73A7" w:rsidRPr="009A769D" w:rsidRDefault="00CC73A7" w:rsidP="00CC73A7">
      <w:pPr>
        <w:widowControl/>
        <w:autoSpaceDE/>
        <w:autoSpaceDN/>
        <w:adjustRightInd/>
        <w:jc w:val="both"/>
        <w:rPr>
          <w:rFonts w:eastAsia="Times New Roman"/>
          <w:sz w:val="22"/>
          <w:szCs w:val="22"/>
        </w:rPr>
      </w:pPr>
      <w:r>
        <w:rPr>
          <w:rFonts w:eastAsia="Times New Roman"/>
          <w:sz w:val="22"/>
          <w:szCs w:val="22"/>
        </w:rPr>
        <w:t xml:space="preserve">Davčna številka: </w:t>
      </w:r>
      <w:r w:rsidRPr="009A769D">
        <w:rPr>
          <w:rFonts w:eastAsia="Times New Roman"/>
          <w:sz w:val="22"/>
          <w:szCs w:val="22"/>
        </w:rPr>
        <w:t>16705327,</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TRR št.: </w:t>
      </w:r>
      <w:r w:rsidRPr="009A769D">
        <w:rPr>
          <w:rFonts w:eastAsia="Times New Roman"/>
          <w:bCs/>
          <w:sz w:val="22"/>
          <w:szCs w:val="22"/>
        </w:rPr>
        <w:t>SI56 0294 3025 6703 355,</w:t>
      </w:r>
    </w:p>
    <w:p w:rsidR="00CC73A7" w:rsidRPr="009A769D" w:rsidRDefault="00CC73A7" w:rsidP="00CC73A7">
      <w:pPr>
        <w:rPr>
          <w:rFonts w:eastAsia="Times New Roman"/>
          <w:sz w:val="22"/>
          <w:szCs w:val="22"/>
        </w:rPr>
      </w:pPr>
      <w:r w:rsidRPr="009A769D">
        <w:rPr>
          <w:rFonts w:eastAsia="Times New Roman"/>
          <w:sz w:val="22"/>
          <w:szCs w:val="22"/>
        </w:rPr>
        <w:t xml:space="preserve">(v nadaljevanju: </w:t>
      </w:r>
      <w:r w:rsidRPr="009A769D">
        <w:rPr>
          <w:rFonts w:eastAsia="Times New Roman"/>
          <w:b/>
          <w:sz w:val="22"/>
          <w:szCs w:val="22"/>
        </w:rPr>
        <w:t>inkubator</w:t>
      </w:r>
      <w:r w:rsidRPr="009A769D">
        <w:rPr>
          <w:rFonts w:eastAsia="Times New Roman"/>
          <w:sz w:val="22"/>
          <w:szCs w:val="22"/>
        </w:rPr>
        <w:t>)</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both"/>
        <w:rPr>
          <w:rFonts w:eastAsia="Times New Roman"/>
          <w:b/>
          <w:sz w:val="22"/>
          <w:szCs w:val="22"/>
        </w:rPr>
      </w:pPr>
      <w:r w:rsidRPr="009A769D">
        <w:rPr>
          <w:rFonts w:eastAsia="Times New Roman"/>
          <w:b/>
          <w:sz w:val="22"/>
          <w:szCs w:val="22"/>
        </w:rPr>
        <w:t xml:space="preserve">ter </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b/>
          <w:sz w:val="22"/>
          <w:szCs w:val="22"/>
        </w:rPr>
        <w:t>3. NAJEMNIK oz. SONAJEMNIKI (če je več podjetij v isti pisarni):___________________,</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Naslov: _________________________________________, </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ki ga zastopa direktor ______________________________,</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Matična številka: _________________________________,</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ID za DDV: SI ___________________________________,</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TRR št.: </w:t>
      </w:r>
      <w:r w:rsidRPr="009A769D">
        <w:rPr>
          <w:rFonts w:eastAsia="Times New Roman"/>
          <w:bCs/>
          <w:sz w:val="22"/>
          <w:szCs w:val="22"/>
        </w:rPr>
        <w:t>SI56 ____________________________________,</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(v nadaljevanju: </w:t>
      </w:r>
      <w:r w:rsidRPr="009A769D">
        <w:rPr>
          <w:rFonts w:eastAsia="Times New Roman"/>
          <w:b/>
          <w:sz w:val="22"/>
          <w:szCs w:val="22"/>
        </w:rPr>
        <w:t>najemnik</w:t>
      </w:r>
      <w:r w:rsidRPr="009A769D">
        <w:rPr>
          <w:rFonts w:eastAsia="Times New Roman"/>
          <w:sz w:val="22"/>
          <w:szCs w:val="22"/>
        </w:rPr>
        <w:t>)</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both"/>
        <w:rPr>
          <w:rFonts w:eastAsia="Times New Roman"/>
          <w:b/>
          <w:sz w:val="22"/>
          <w:szCs w:val="22"/>
        </w:rPr>
      </w:pPr>
      <w:r w:rsidRPr="009A769D">
        <w:rPr>
          <w:rFonts w:eastAsia="Times New Roman"/>
          <w:b/>
          <w:sz w:val="22"/>
          <w:szCs w:val="22"/>
        </w:rPr>
        <w:t>sklenejo naslednjo</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center"/>
        <w:rPr>
          <w:rFonts w:eastAsia="Times New Roman"/>
          <w:b/>
          <w:sz w:val="22"/>
          <w:szCs w:val="22"/>
        </w:rPr>
      </w:pPr>
      <w:r w:rsidRPr="009A769D">
        <w:rPr>
          <w:rFonts w:eastAsia="Times New Roman"/>
          <w:b/>
          <w:sz w:val="22"/>
          <w:szCs w:val="22"/>
        </w:rPr>
        <w:t>N A J E M N O    P O G O D B O</w:t>
      </w:r>
    </w:p>
    <w:p w:rsidR="00CC73A7" w:rsidRPr="009A769D" w:rsidRDefault="00CC73A7" w:rsidP="00CC73A7">
      <w:pPr>
        <w:widowControl/>
        <w:autoSpaceDE/>
        <w:autoSpaceDN/>
        <w:adjustRightInd/>
        <w:jc w:val="center"/>
        <w:rPr>
          <w:rFonts w:eastAsia="Times New Roman"/>
          <w:b/>
          <w:sz w:val="22"/>
          <w:szCs w:val="22"/>
        </w:rPr>
      </w:pPr>
      <w:r w:rsidRPr="009A769D">
        <w:rPr>
          <w:rFonts w:eastAsia="Times New Roman"/>
          <w:b/>
          <w:sz w:val="22"/>
          <w:szCs w:val="22"/>
        </w:rPr>
        <w:t>(POG-____/2015)</w:t>
      </w:r>
    </w:p>
    <w:p w:rsidR="00CC73A7" w:rsidRPr="009A769D" w:rsidRDefault="00CC73A7" w:rsidP="00CC73A7">
      <w:pPr>
        <w:widowControl/>
        <w:autoSpaceDE/>
        <w:autoSpaceDN/>
        <w:adjustRightInd/>
        <w:rPr>
          <w:rFonts w:eastAsia="Times New Roman"/>
          <w:sz w:val="22"/>
          <w:szCs w:val="22"/>
        </w:rPr>
      </w:pPr>
    </w:p>
    <w:p w:rsidR="00CC73A7" w:rsidRPr="009A769D" w:rsidRDefault="00CC73A7" w:rsidP="00CC73A7">
      <w:pPr>
        <w:widowControl/>
        <w:autoSpaceDE/>
        <w:autoSpaceDN/>
        <w:adjustRightInd/>
        <w:rPr>
          <w:rFonts w:eastAsia="Times New Roman"/>
          <w:sz w:val="22"/>
          <w:szCs w:val="22"/>
        </w:rPr>
      </w:pPr>
      <w:r w:rsidRPr="009A769D">
        <w:rPr>
          <w:rFonts w:eastAsia="Times New Roman"/>
          <w:sz w:val="22"/>
          <w:szCs w:val="22"/>
        </w:rPr>
        <w:t>kot sledi:</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numPr>
          <w:ilvl w:val="0"/>
          <w:numId w:val="1"/>
        </w:numPr>
        <w:autoSpaceDE/>
        <w:autoSpaceDN/>
        <w:adjustRightInd/>
        <w:jc w:val="both"/>
        <w:rPr>
          <w:rFonts w:eastAsia="Times New Roman"/>
          <w:b/>
          <w:sz w:val="22"/>
          <w:szCs w:val="22"/>
        </w:rPr>
      </w:pPr>
      <w:r w:rsidRPr="009A769D">
        <w:rPr>
          <w:rFonts w:eastAsia="Times New Roman"/>
          <w:b/>
          <w:sz w:val="22"/>
          <w:szCs w:val="22"/>
        </w:rPr>
        <w:t>UVODNE UGOTOVITVE</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center"/>
        <w:rPr>
          <w:rFonts w:eastAsia="Times New Roman"/>
          <w:b/>
          <w:sz w:val="22"/>
          <w:szCs w:val="22"/>
        </w:rPr>
      </w:pPr>
      <w:r w:rsidRPr="009A769D">
        <w:rPr>
          <w:rFonts w:eastAsia="Times New Roman"/>
          <w:b/>
          <w:sz w:val="22"/>
          <w:szCs w:val="22"/>
        </w:rPr>
        <w:t>1. člen</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Pogodbene stranke uvodoma kot nesporno ugotavljajo, da:</w:t>
      </w:r>
    </w:p>
    <w:p w:rsidR="00CC73A7" w:rsidRPr="009A769D" w:rsidRDefault="00CC73A7" w:rsidP="00CC73A7">
      <w:pPr>
        <w:pStyle w:val="Odstavekseznama"/>
        <w:widowControl/>
        <w:numPr>
          <w:ilvl w:val="0"/>
          <w:numId w:val="3"/>
        </w:numPr>
        <w:autoSpaceDE/>
        <w:autoSpaceDN/>
        <w:adjustRightInd/>
        <w:jc w:val="both"/>
        <w:rPr>
          <w:rFonts w:eastAsia="Times New Roman"/>
          <w:sz w:val="22"/>
          <w:szCs w:val="22"/>
        </w:rPr>
      </w:pPr>
      <w:r w:rsidRPr="009A769D">
        <w:rPr>
          <w:sz w:val="22"/>
          <w:szCs w:val="22"/>
        </w:rPr>
        <w:t>Operacijo »Podjetniški center Standard« delno financira Evropska unija, in sicer iz Evropskega sklada za regionalni razvoj za obdobje 2007 - 2013, prednostne usmeritve »Regionalni razvojni programi«, razvojne prioritete »Razvoj regij« v okviru 8. javnega razpisa,</w:t>
      </w:r>
    </w:p>
    <w:p w:rsidR="00CC73A7" w:rsidRPr="009A769D" w:rsidRDefault="00CC73A7" w:rsidP="00CC73A7">
      <w:pPr>
        <w:widowControl/>
        <w:numPr>
          <w:ilvl w:val="0"/>
          <w:numId w:val="3"/>
        </w:numPr>
        <w:autoSpaceDE/>
        <w:autoSpaceDN/>
        <w:adjustRightInd/>
        <w:jc w:val="both"/>
        <w:rPr>
          <w:rFonts w:eastAsia="Times New Roman"/>
          <w:sz w:val="22"/>
          <w:szCs w:val="22"/>
          <w:lang w:eastAsia="en-US"/>
        </w:rPr>
      </w:pPr>
      <w:r w:rsidRPr="009A769D">
        <w:rPr>
          <w:rFonts w:eastAsia="Times New Roman"/>
          <w:sz w:val="22"/>
          <w:szCs w:val="22"/>
          <w:lang w:eastAsia="en-US"/>
        </w:rPr>
        <w:t xml:space="preserve">je najemodajalec zavezan k spoštovanju Zakona o stvarnem premoženju države, </w:t>
      </w:r>
      <w:r w:rsidRPr="009A769D">
        <w:rPr>
          <w:sz w:val="22"/>
          <w:szCs w:val="22"/>
        </w:rPr>
        <w:t xml:space="preserve">in samoupravnih lokalnih skupnosti (Ur. l. RS, št. 86/2010, 75/2012 in 47/2013 –ZDU-1G, 50/2014, 90/2014 – ZDU-1l in 14/2015-ZUUJFO) in Uredbe o stvarnem premoženju </w:t>
      </w:r>
      <w:r w:rsidRPr="009A769D">
        <w:rPr>
          <w:sz w:val="22"/>
          <w:szCs w:val="22"/>
        </w:rPr>
        <w:lastRenderedPageBreak/>
        <w:t xml:space="preserve">države in samoupravnih lokalnih skupnosti (Ur. l. RS, št. 34/2011, 42/2012, 24/2013 in 10/2014) </w:t>
      </w:r>
      <w:r w:rsidRPr="009A769D">
        <w:rPr>
          <w:rFonts w:eastAsia="Times New Roman"/>
          <w:sz w:val="22"/>
          <w:szCs w:val="22"/>
          <w:lang w:eastAsia="en-US"/>
        </w:rPr>
        <w:t xml:space="preserve">ter je na njuni podlagi izvedel javni razpis za oddajo prostorov v najem, ki je bil objavljen na spletni strani Mestne občine Velenje: </w:t>
      </w:r>
      <w:hyperlink r:id="rId8" w:history="1">
        <w:r w:rsidRPr="009A769D">
          <w:rPr>
            <w:rStyle w:val="Hiperpovezava"/>
            <w:sz w:val="22"/>
            <w:szCs w:val="22"/>
          </w:rPr>
          <w:t>http://www.velenje.si/e-obcina/javne-objave-razpisi/javne-objave</w:t>
        </w:r>
      </w:hyperlink>
      <w:r w:rsidRPr="009A769D">
        <w:rPr>
          <w:sz w:val="22"/>
          <w:szCs w:val="22"/>
        </w:rPr>
        <w:t>,</w:t>
      </w:r>
    </w:p>
    <w:p w:rsidR="00CC73A7" w:rsidRPr="009A769D" w:rsidRDefault="00CC73A7" w:rsidP="00CC73A7">
      <w:pPr>
        <w:widowControl/>
        <w:numPr>
          <w:ilvl w:val="0"/>
          <w:numId w:val="3"/>
        </w:numPr>
        <w:autoSpaceDE/>
        <w:autoSpaceDN/>
        <w:adjustRightInd/>
        <w:jc w:val="both"/>
        <w:rPr>
          <w:rFonts w:eastAsia="Times New Roman"/>
          <w:sz w:val="22"/>
          <w:szCs w:val="22"/>
          <w:lang w:eastAsia="en-US"/>
        </w:rPr>
      </w:pPr>
      <w:r w:rsidRPr="009A769D">
        <w:rPr>
          <w:rFonts w:eastAsia="Times New Roman"/>
          <w:sz w:val="22"/>
          <w:szCs w:val="22"/>
          <w:lang w:eastAsia="en-US"/>
        </w:rPr>
        <w:t>je najemnik s prijavo na javno zbiranje ponudb in z izborom najemnika kot najugodnejšega ponudnika, sprejel pogoje najema, navedene v javnem zbiranju ponudb;</w:t>
      </w:r>
    </w:p>
    <w:p w:rsidR="00CC73A7" w:rsidRPr="009A769D" w:rsidRDefault="00CC73A7" w:rsidP="00CC73A7">
      <w:pPr>
        <w:widowControl/>
        <w:numPr>
          <w:ilvl w:val="0"/>
          <w:numId w:val="3"/>
        </w:numPr>
        <w:autoSpaceDE/>
        <w:autoSpaceDN/>
        <w:adjustRightInd/>
        <w:jc w:val="both"/>
        <w:rPr>
          <w:rFonts w:eastAsia="Times New Roman"/>
          <w:sz w:val="22"/>
          <w:szCs w:val="22"/>
          <w:lang w:eastAsia="en-US"/>
        </w:rPr>
      </w:pPr>
      <w:r w:rsidRPr="009A769D">
        <w:rPr>
          <w:rFonts w:eastAsia="Times New Roman"/>
          <w:sz w:val="22"/>
          <w:szCs w:val="22"/>
          <w:lang w:eastAsia="en-US"/>
        </w:rPr>
        <w:t>ponudba najemnika in priloge zahtevane v razpisu za javno zbiranje ponudb, so sestavni del najemne pogodbe,</w:t>
      </w:r>
    </w:p>
    <w:p w:rsidR="00CC73A7" w:rsidRPr="009A769D" w:rsidRDefault="00CC73A7" w:rsidP="00CC73A7">
      <w:pPr>
        <w:widowControl/>
        <w:numPr>
          <w:ilvl w:val="0"/>
          <w:numId w:val="3"/>
        </w:numPr>
        <w:autoSpaceDE/>
        <w:autoSpaceDN/>
        <w:adjustRightInd/>
        <w:jc w:val="both"/>
        <w:rPr>
          <w:rFonts w:eastAsia="Times New Roman"/>
          <w:sz w:val="22"/>
          <w:szCs w:val="22"/>
        </w:rPr>
      </w:pPr>
      <w:r w:rsidRPr="009A769D">
        <w:rPr>
          <w:rFonts w:eastAsia="Times New Roman"/>
          <w:sz w:val="22"/>
          <w:szCs w:val="22"/>
        </w:rPr>
        <w:t xml:space="preserve">je najemodajalec lastnik poslovnih prostorov PC Standard na naslovu Šaleška cesta 2 a, Velenje, ki se nahajajo v pritličju poslovno stanovanjske stavbe z ID znakom 964-3596-210, posameznega dela št. 210 v stavbi št. 3596, k.o. 964 Velenje (ID 5728060) stoječe na </w:t>
      </w:r>
      <w:proofErr w:type="spellStart"/>
      <w:r w:rsidRPr="009A769D">
        <w:rPr>
          <w:rFonts w:eastAsia="Times New Roman"/>
          <w:sz w:val="22"/>
          <w:szCs w:val="22"/>
        </w:rPr>
        <w:t>parc</w:t>
      </w:r>
      <w:proofErr w:type="spellEnd"/>
      <w:r w:rsidRPr="009A769D">
        <w:rPr>
          <w:rFonts w:eastAsia="Times New Roman"/>
          <w:sz w:val="22"/>
          <w:szCs w:val="22"/>
        </w:rPr>
        <w:t>. št. 2617/1, k. o. 964 Velenje,</w:t>
      </w:r>
    </w:p>
    <w:p w:rsidR="00CC73A7" w:rsidRPr="009A769D" w:rsidRDefault="00CC73A7" w:rsidP="00CC73A7">
      <w:pPr>
        <w:pStyle w:val="Odstavekseznama"/>
        <w:numPr>
          <w:ilvl w:val="0"/>
          <w:numId w:val="3"/>
        </w:numPr>
        <w:rPr>
          <w:rFonts w:eastAsia="Times New Roman"/>
          <w:sz w:val="22"/>
          <w:szCs w:val="22"/>
        </w:rPr>
      </w:pPr>
      <w:r w:rsidRPr="009A769D">
        <w:rPr>
          <w:rFonts w:eastAsia="Times New Roman"/>
          <w:sz w:val="22"/>
          <w:szCs w:val="22"/>
        </w:rPr>
        <w:t>je vloga inkubatorja presoja inovativnosti in potenciala podjetniških idej ter je  zadolžen za ocenitev podjetij glede na kriterije iz Pravilnika za vključitev v SAŠA inkubator (v nadaljevanju pravilnik).</w:t>
      </w:r>
    </w:p>
    <w:p w:rsidR="00CC73A7" w:rsidRPr="009A769D" w:rsidRDefault="00CC73A7" w:rsidP="00CC73A7">
      <w:pPr>
        <w:widowControl/>
        <w:autoSpaceDE/>
        <w:autoSpaceDN/>
        <w:adjustRightInd/>
        <w:ind w:left="720"/>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numPr>
          <w:ilvl w:val="0"/>
          <w:numId w:val="1"/>
        </w:numPr>
        <w:autoSpaceDE/>
        <w:autoSpaceDN/>
        <w:adjustRightInd/>
        <w:jc w:val="both"/>
        <w:rPr>
          <w:rFonts w:eastAsia="Times New Roman"/>
          <w:b/>
          <w:sz w:val="22"/>
          <w:szCs w:val="22"/>
        </w:rPr>
      </w:pPr>
      <w:r w:rsidRPr="009A769D">
        <w:rPr>
          <w:rFonts w:eastAsia="Times New Roman"/>
          <w:b/>
          <w:sz w:val="22"/>
          <w:szCs w:val="22"/>
        </w:rPr>
        <w:t>PREDMET POGODBE</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center"/>
        <w:rPr>
          <w:rFonts w:eastAsia="Times New Roman"/>
          <w:b/>
          <w:sz w:val="22"/>
          <w:szCs w:val="22"/>
        </w:rPr>
      </w:pPr>
      <w:r w:rsidRPr="009A769D">
        <w:rPr>
          <w:rFonts w:eastAsia="Times New Roman"/>
          <w:b/>
          <w:sz w:val="22"/>
          <w:szCs w:val="22"/>
        </w:rPr>
        <w:t>2. člen</w:t>
      </w:r>
    </w:p>
    <w:p w:rsidR="00CC73A7" w:rsidRPr="009A769D" w:rsidRDefault="00CC73A7" w:rsidP="00CC73A7">
      <w:pPr>
        <w:pStyle w:val="Brezrazmikov"/>
        <w:jc w:val="both"/>
        <w:rPr>
          <w:rFonts w:eastAsia="Times New Roman"/>
          <w:sz w:val="22"/>
          <w:szCs w:val="22"/>
        </w:rPr>
      </w:pPr>
      <w:r w:rsidRPr="009A769D">
        <w:rPr>
          <w:rFonts w:eastAsia="Times New Roman"/>
          <w:sz w:val="22"/>
          <w:szCs w:val="22"/>
        </w:rPr>
        <w:t xml:space="preserve">Najemodajalec odda, najemnik pa prevzame v najem poslovni prostor (posamezno pisarno), ki se nahaja v pritličju poslovno stanovanjske stavbe PC Standard na naslovu Šaleška cesta 2 a, 3320 Velenje, posamezni del št. 210 v stavbi št. 3596, k. o. 964 Velenje, stoječe na </w:t>
      </w:r>
      <w:proofErr w:type="spellStart"/>
      <w:r w:rsidRPr="009A769D">
        <w:rPr>
          <w:rFonts w:eastAsia="Times New Roman"/>
          <w:sz w:val="22"/>
          <w:szCs w:val="22"/>
        </w:rPr>
        <w:t>parc</w:t>
      </w:r>
      <w:proofErr w:type="spellEnd"/>
      <w:r w:rsidRPr="009A769D">
        <w:rPr>
          <w:rFonts w:eastAsia="Times New Roman"/>
          <w:sz w:val="22"/>
          <w:szCs w:val="22"/>
        </w:rPr>
        <w:t>. št. 2617/1, k.  o. 964 Velenje, pisarna št. ____ v izmeri</w:t>
      </w:r>
      <w:r w:rsidRPr="009A769D">
        <w:rPr>
          <w:rFonts w:eastAsia="Times New Roman"/>
          <w:b/>
          <w:sz w:val="22"/>
          <w:szCs w:val="22"/>
        </w:rPr>
        <w:t xml:space="preserve"> </w:t>
      </w:r>
      <w:r w:rsidRPr="009A769D">
        <w:rPr>
          <w:rFonts w:eastAsia="Times New Roman"/>
          <w:sz w:val="22"/>
          <w:szCs w:val="22"/>
        </w:rPr>
        <w:t>______ m</w:t>
      </w:r>
      <w:r w:rsidRPr="009A769D">
        <w:rPr>
          <w:rFonts w:eastAsia="Times New Roman"/>
          <w:sz w:val="22"/>
          <w:szCs w:val="22"/>
          <w:vertAlign w:val="superscript"/>
        </w:rPr>
        <w:t>2</w:t>
      </w:r>
      <w:r w:rsidRPr="009A769D">
        <w:rPr>
          <w:rFonts w:eastAsia="Times New Roman"/>
          <w:sz w:val="22"/>
          <w:szCs w:val="22"/>
        </w:rPr>
        <w:t xml:space="preserve"> ter arhivski prostor št. _____ v izmeri 2,9 m</w:t>
      </w:r>
      <w:r w:rsidRPr="009A769D">
        <w:rPr>
          <w:rFonts w:eastAsia="Times New Roman"/>
          <w:sz w:val="22"/>
          <w:szCs w:val="22"/>
          <w:vertAlign w:val="superscript"/>
        </w:rPr>
        <w:t>2</w:t>
      </w:r>
      <w:r w:rsidRPr="009A769D">
        <w:rPr>
          <w:rFonts w:eastAsia="Times New Roman"/>
          <w:sz w:val="22"/>
          <w:szCs w:val="22"/>
        </w:rPr>
        <w:t xml:space="preserve"> (poslovni prostor).</w:t>
      </w:r>
    </w:p>
    <w:p w:rsidR="00CC73A7" w:rsidRPr="009A769D" w:rsidRDefault="00CC73A7" w:rsidP="00CC73A7">
      <w:pPr>
        <w:shd w:val="clear" w:color="auto" w:fill="FFFFFF"/>
        <w:spacing w:line="245" w:lineRule="exact"/>
        <w:ind w:right="5"/>
        <w:jc w:val="both"/>
        <w:rPr>
          <w:rFonts w:eastAsia="Times New Roman"/>
          <w:sz w:val="22"/>
          <w:szCs w:val="22"/>
        </w:rPr>
      </w:pPr>
      <w:r w:rsidRPr="009A769D">
        <w:rPr>
          <w:rFonts w:eastAsia="Times New Roman"/>
          <w:sz w:val="22"/>
          <w:szCs w:val="22"/>
        </w:rPr>
        <w:br/>
        <w:t>Poslovni prostor ima v souporabi skupne sanitarije, sejne sobe, čajno kuhinjo, hodnik ter</w:t>
      </w:r>
      <w:r w:rsidRPr="009A769D">
        <w:rPr>
          <w:rFonts w:eastAsia="Times New Roman"/>
          <w:sz w:val="22"/>
          <w:szCs w:val="22"/>
        </w:rPr>
        <w:softHyphen/>
      </w:r>
      <w:r w:rsidRPr="009A769D">
        <w:rPr>
          <w:rFonts w:eastAsia="Times New Roman"/>
          <w:sz w:val="22"/>
          <w:szCs w:val="22"/>
        </w:rPr>
        <w:softHyphen/>
      </w:r>
      <w:r w:rsidRPr="009A769D">
        <w:rPr>
          <w:rFonts w:eastAsia="Times New Roman"/>
          <w:sz w:val="22"/>
          <w:szCs w:val="22"/>
        </w:rPr>
        <w:softHyphen/>
      </w:r>
      <w:r w:rsidRPr="009A769D">
        <w:rPr>
          <w:rFonts w:eastAsia="Times New Roman"/>
          <w:sz w:val="22"/>
          <w:szCs w:val="22"/>
        </w:rPr>
        <w:softHyphen/>
      </w:r>
      <w:r w:rsidRPr="009A769D">
        <w:rPr>
          <w:rFonts w:eastAsia="Times New Roman"/>
          <w:sz w:val="22"/>
          <w:szCs w:val="22"/>
        </w:rPr>
        <w:softHyphen/>
      </w:r>
      <w:r w:rsidRPr="009A769D">
        <w:rPr>
          <w:rFonts w:eastAsia="Times New Roman"/>
          <w:sz w:val="22"/>
          <w:szCs w:val="22"/>
        </w:rPr>
        <w:softHyphen/>
        <w:t xml:space="preserve"> komunikacijski prostor, njihova uporaba pa je všteta v najemnino poslovnega prostora. </w:t>
      </w:r>
    </w:p>
    <w:p w:rsidR="00CC73A7" w:rsidRPr="009A769D" w:rsidRDefault="00CC73A7" w:rsidP="00CC73A7">
      <w:pPr>
        <w:pStyle w:val="Brezrazmikov"/>
        <w:jc w:val="both"/>
        <w:rPr>
          <w:rFonts w:eastAsia="Times New Roman"/>
          <w:sz w:val="22"/>
          <w:szCs w:val="22"/>
        </w:rPr>
      </w:pPr>
    </w:p>
    <w:p w:rsidR="00CC73A7" w:rsidRPr="009A769D" w:rsidRDefault="00CC73A7" w:rsidP="00CC73A7">
      <w:pPr>
        <w:shd w:val="clear" w:color="auto" w:fill="FFFFFF"/>
        <w:spacing w:line="245" w:lineRule="exact"/>
        <w:ind w:right="5"/>
        <w:jc w:val="both"/>
        <w:rPr>
          <w:rFonts w:eastAsia="Times New Roman"/>
          <w:sz w:val="22"/>
          <w:szCs w:val="22"/>
        </w:rPr>
      </w:pPr>
    </w:p>
    <w:p w:rsidR="00CC73A7" w:rsidRPr="009A769D" w:rsidRDefault="00CC73A7" w:rsidP="00CC73A7">
      <w:pPr>
        <w:widowControl/>
        <w:numPr>
          <w:ilvl w:val="0"/>
          <w:numId w:val="1"/>
        </w:numPr>
        <w:autoSpaceDE/>
        <w:autoSpaceDN/>
        <w:adjustRightInd/>
        <w:jc w:val="both"/>
        <w:rPr>
          <w:rFonts w:eastAsia="Times New Roman"/>
          <w:b/>
          <w:sz w:val="22"/>
          <w:szCs w:val="22"/>
        </w:rPr>
      </w:pPr>
      <w:r w:rsidRPr="009A769D">
        <w:rPr>
          <w:rFonts w:eastAsia="Times New Roman"/>
          <w:b/>
          <w:sz w:val="22"/>
          <w:szCs w:val="22"/>
        </w:rPr>
        <w:t>OBVEZNOSTI NAJEMODAJALCA</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center"/>
        <w:rPr>
          <w:rFonts w:eastAsia="Times New Roman"/>
          <w:b/>
          <w:sz w:val="22"/>
          <w:szCs w:val="22"/>
        </w:rPr>
      </w:pPr>
      <w:r w:rsidRPr="009A769D">
        <w:rPr>
          <w:rFonts w:eastAsia="Times New Roman"/>
          <w:b/>
          <w:sz w:val="22"/>
          <w:szCs w:val="22"/>
        </w:rPr>
        <w:t>3. člen</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Obveznosti najemodajalca so, da:</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 xml:space="preserve">z dnem ________2015 prepusti v najem najemniku poslovni prostor, prostega oseb in stvari, ki ne spadajo v najem in podpiše primopredajni zapisnik, </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z izvrševanjem investicijskega vzdrževanja predmeta najema čim manj ovira najemnika pri normalni rabi ter skrbi, da je ohranjena njegova uporabna vrednost,</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odgovarja najemniku za vse stvarne in pravne napake poslovnega prostora, razen za tiste, ki so bile najemniku ob sklenitvi te pogodbe znane ali mu niso mogle ostati neznane.</w:t>
      </w:r>
    </w:p>
    <w:p w:rsidR="00CC73A7" w:rsidRPr="009A769D" w:rsidRDefault="00CC73A7" w:rsidP="00CC73A7">
      <w:pPr>
        <w:widowControl/>
        <w:autoSpaceDE/>
        <w:autoSpaceDN/>
        <w:adjustRightInd/>
        <w:ind w:left="720"/>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 </w:t>
      </w:r>
    </w:p>
    <w:p w:rsidR="00CC73A7" w:rsidRDefault="00CC73A7" w:rsidP="00CC73A7">
      <w:pPr>
        <w:widowControl/>
        <w:numPr>
          <w:ilvl w:val="0"/>
          <w:numId w:val="1"/>
        </w:numPr>
        <w:autoSpaceDE/>
        <w:autoSpaceDN/>
        <w:adjustRightInd/>
        <w:jc w:val="both"/>
        <w:rPr>
          <w:rFonts w:eastAsia="Times New Roman"/>
          <w:b/>
          <w:sz w:val="22"/>
          <w:szCs w:val="22"/>
        </w:rPr>
      </w:pPr>
      <w:r w:rsidRPr="009A769D">
        <w:rPr>
          <w:rFonts w:eastAsia="Times New Roman"/>
          <w:b/>
          <w:sz w:val="22"/>
          <w:szCs w:val="22"/>
        </w:rPr>
        <w:t xml:space="preserve">OBVEZNOSTI INKUBATORJA </w:t>
      </w:r>
    </w:p>
    <w:p w:rsidR="00CC73A7" w:rsidRPr="009A769D" w:rsidRDefault="00CC73A7" w:rsidP="00CC73A7">
      <w:pPr>
        <w:widowControl/>
        <w:autoSpaceDE/>
        <w:autoSpaceDN/>
        <w:adjustRightInd/>
        <w:ind w:left="1080"/>
        <w:jc w:val="both"/>
        <w:rPr>
          <w:rFonts w:eastAsia="Times New Roman"/>
          <w:b/>
          <w:sz w:val="22"/>
          <w:szCs w:val="22"/>
        </w:rPr>
      </w:pPr>
    </w:p>
    <w:p w:rsidR="00CC73A7" w:rsidRPr="009A769D" w:rsidRDefault="00CC73A7" w:rsidP="00CC73A7">
      <w:pPr>
        <w:widowControl/>
        <w:autoSpaceDE/>
        <w:autoSpaceDN/>
        <w:adjustRightInd/>
        <w:jc w:val="center"/>
        <w:rPr>
          <w:rFonts w:eastAsia="Times New Roman"/>
          <w:b/>
          <w:sz w:val="22"/>
          <w:szCs w:val="22"/>
        </w:rPr>
      </w:pPr>
      <w:r>
        <w:rPr>
          <w:rFonts w:eastAsia="Times New Roman"/>
          <w:b/>
          <w:sz w:val="22"/>
          <w:szCs w:val="22"/>
        </w:rPr>
        <w:t>4</w:t>
      </w:r>
      <w:r w:rsidRPr="009A769D">
        <w:rPr>
          <w:rFonts w:eastAsia="Times New Roman"/>
          <w:b/>
          <w:sz w:val="22"/>
          <w:szCs w:val="22"/>
        </w:rPr>
        <w:t>. člen</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Obveznosti inkubatorja so, da:</w:t>
      </w:r>
    </w:p>
    <w:p w:rsidR="00CC73A7" w:rsidRPr="009A769D" w:rsidRDefault="00CC73A7" w:rsidP="00CC73A7">
      <w:pPr>
        <w:pStyle w:val="Odstavekseznama"/>
        <w:widowControl/>
        <w:numPr>
          <w:ilvl w:val="0"/>
          <w:numId w:val="6"/>
        </w:numPr>
        <w:autoSpaceDE/>
        <w:autoSpaceDN/>
        <w:adjustRightInd/>
        <w:jc w:val="both"/>
        <w:rPr>
          <w:rFonts w:eastAsia="Times New Roman"/>
          <w:sz w:val="22"/>
          <w:szCs w:val="22"/>
        </w:rPr>
      </w:pPr>
      <w:r w:rsidRPr="009A769D">
        <w:rPr>
          <w:rFonts w:eastAsia="Times New Roman"/>
          <w:sz w:val="22"/>
          <w:szCs w:val="22"/>
        </w:rPr>
        <w:t>skladno s kriteriji iz pravilnika oceni podjetja, ki se želijo včlaniti v inkubator,</w:t>
      </w:r>
    </w:p>
    <w:p w:rsidR="00CC73A7" w:rsidRPr="009A769D" w:rsidRDefault="00CC73A7" w:rsidP="00CC73A7">
      <w:pPr>
        <w:pStyle w:val="Odstavekseznama"/>
        <w:widowControl/>
        <w:numPr>
          <w:ilvl w:val="0"/>
          <w:numId w:val="6"/>
        </w:numPr>
        <w:autoSpaceDE/>
        <w:autoSpaceDN/>
        <w:adjustRightInd/>
        <w:jc w:val="both"/>
        <w:rPr>
          <w:rFonts w:eastAsia="Times New Roman"/>
          <w:sz w:val="22"/>
          <w:szCs w:val="22"/>
        </w:rPr>
      </w:pPr>
      <w:r w:rsidRPr="009A769D">
        <w:rPr>
          <w:rFonts w:eastAsia="Times New Roman"/>
          <w:sz w:val="22"/>
          <w:szCs w:val="22"/>
        </w:rPr>
        <w:t xml:space="preserve">nudi podporo </w:t>
      </w:r>
      <w:proofErr w:type="spellStart"/>
      <w:r w:rsidRPr="009A769D">
        <w:rPr>
          <w:rFonts w:eastAsia="Times New Roman"/>
          <w:sz w:val="22"/>
          <w:szCs w:val="22"/>
        </w:rPr>
        <w:t>inkubiranim</w:t>
      </w:r>
      <w:proofErr w:type="spellEnd"/>
      <w:r w:rsidRPr="009A769D">
        <w:rPr>
          <w:rFonts w:eastAsia="Times New Roman"/>
          <w:sz w:val="22"/>
          <w:szCs w:val="22"/>
        </w:rPr>
        <w:t xml:space="preserve"> podjetjem in spremlja njihovo rast in razvoj,</w:t>
      </w:r>
    </w:p>
    <w:p w:rsidR="00CC73A7" w:rsidRPr="009A769D" w:rsidRDefault="00CC73A7" w:rsidP="00CC73A7">
      <w:pPr>
        <w:pStyle w:val="Odstavekseznama"/>
        <w:widowControl/>
        <w:numPr>
          <w:ilvl w:val="0"/>
          <w:numId w:val="6"/>
        </w:numPr>
        <w:autoSpaceDE/>
        <w:autoSpaceDN/>
        <w:adjustRightInd/>
        <w:jc w:val="both"/>
        <w:rPr>
          <w:rFonts w:eastAsia="Times New Roman"/>
          <w:sz w:val="22"/>
          <w:szCs w:val="22"/>
        </w:rPr>
      </w:pPr>
      <w:r w:rsidRPr="009A769D">
        <w:rPr>
          <w:rFonts w:eastAsia="Times New Roman"/>
          <w:sz w:val="22"/>
          <w:szCs w:val="22"/>
        </w:rPr>
        <w:t xml:space="preserve">vodi evidenco </w:t>
      </w:r>
      <w:proofErr w:type="spellStart"/>
      <w:r w:rsidRPr="009A769D">
        <w:rPr>
          <w:rFonts w:eastAsia="Times New Roman"/>
          <w:sz w:val="22"/>
          <w:szCs w:val="22"/>
        </w:rPr>
        <w:t>inkubiranih</w:t>
      </w:r>
      <w:proofErr w:type="spellEnd"/>
      <w:r w:rsidRPr="009A769D">
        <w:rPr>
          <w:rFonts w:eastAsia="Times New Roman"/>
          <w:sz w:val="22"/>
          <w:szCs w:val="22"/>
        </w:rPr>
        <w:t xml:space="preserve"> podjetij za potrebe najemodajalca, </w:t>
      </w:r>
    </w:p>
    <w:p w:rsidR="00CC73A7" w:rsidRPr="009A769D" w:rsidRDefault="00CC73A7" w:rsidP="00CC73A7">
      <w:pPr>
        <w:pStyle w:val="Odstavekseznama"/>
        <w:widowControl/>
        <w:numPr>
          <w:ilvl w:val="0"/>
          <w:numId w:val="6"/>
        </w:numPr>
        <w:autoSpaceDE/>
        <w:autoSpaceDN/>
        <w:adjustRightInd/>
        <w:jc w:val="both"/>
        <w:rPr>
          <w:rFonts w:eastAsia="Times New Roman"/>
          <w:sz w:val="22"/>
          <w:szCs w:val="22"/>
        </w:rPr>
      </w:pPr>
      <w:r w:rsidRPr="009A769D">
        <w:rPr>
          <w:rFonts w:eastAsia="Times New Roman"/>
          <w:sz w:val="22"/>
          <w:szCs w:val="22"/>
        </w:rPr>
        <w:t>skrbi za red v poslovnih prostorih,</w:t>
      </w:r>
    </w:p>
    <w:p w:rsidR="00CC73A7" w:rsidRPr="009A769D" w:rsidRDefault="00CC73A7" w:rsidP="00CC73A7">
      <w:pPr>
        <w:pStyle w:val="Odstavekseznama"/>
        <w:widowControl/>
        <w:numPr>
          <w:ilvl w:val="0"/>
          <w:numId w:val="6"/>
        </w:numPr>
        <w:autoSpaceDE/>
        <w:autoSpaceDN/>
        <w:adjustRightInd/>
        <w:jc w:val="both"/>
        <w:rPr>
          <w:rFonts w:eastAsia="Times New Roman"/>
          <w:sz w:val="22"/>
          <w:szCs w:val="22"/>
        </w:rPr>
      </w:pPr>
      <w:r w:rsidRPr="009A769D">
        <w:rPr>
          <w:rFonts w:eastAsia="Times New Roman"/>
          <w:sz w:val="22"/>
          <w:szCs w:val="22"/>
        </w:rPr>
        <w:t>opozarja najemodajalca o morebitnih kršitvah najemne pogodbe ali hišnega reda,</w:t>
      </w:r>
    </w:p>
    <w:p w:rsidR="00CC73A7" w:rsidRPr="009A769D" w:rsidRDefault="00CC73A7" w:rsidP="00CC73A7">
      <w:pPr>
        <w:pStyle w:val="Odstavekseznama"/>
        <w:widowControl/>
        <w:numPr>
          <w:ilvl w:val="0"/>
          <w:numId w:val="6"/>
        </w:numPr>
        <w:autoSpaceDE/>
        <w:autoSpaceDN/>
        <w:adjustRightInd/>
        <w:jc w:val="both"/>
        <w:rPr>
          <w:rFonts w:eastAsia="Times New Roman"/>
          <w:sz w:val="22"/>
          <w:szCs w:val="22"/>
        </w:rPr>
      </w:pPr>
      <w:r w:rsidRPr="009A769D">
        <w:rPr>
          <w:rFonts w:eastAsia="Times New Roman"/>
          <w:sz w:val="22"/>
          <w:szCs w:val="22"/>
        </w:rPr>
        <w:t>obvešča najemnika o vseh novostih in informacijah, vezanih na poslovni prostor.</w:t>
      </w:r>
    </w:p>
    <w:p w:rsidR="00CC73A7" w:rsidRPr="009A769D" w:rsidRDefault="00CC73A7" w:rsidP="00CC73A7">
      <w:pPr>
        <w:widowControl/>
        <w:autoSpaceDE/>
        <w:autoSpaceDN/>
        <w:adjustRightInd/>
        <w:ind w:left="720"/>
        <w:jc w:val="both"/>
        <w:rPr>
          <w:rFonts w:eastAsia="Times New Roman"/>
          <w:sz w:val="22"/>
          <w:szCs w:val="22"/>
        </w:rPr>
      </w:pPr>
    </w:p>
    <w:p w:rsidR="00CC73A7" w:rsidRPr="009A769D" w:rsidRDefault="00CC73A7" w:rsidP="00CC73A7">
      <w:pPr>
        <w:widowControl/>
        <w:autoSpaceDE/>
        <w:autoSpaceDN/>
        <w:adjustRightInd/>
        <w:ind w:left="720"/>
        <w:jc w:val="both"/>
        <w:rPr>
          <w:rFonts w:eastAsia="Times New Roman"/>
          <w:sz w:val="22"/>
          <w:szCs w:val="22"/>
        </w:rPr>
      </w:pPr>
    </w:p>
    <w:p w:rsidR="00CC73A7" w:rsidRPr="009A769D" w:rsidRDefault="00CC73A7" w:rsidP="00CC73A7">
      <w:pPr>
        <w:widowControl/>
        <w:numPr>
          <w:ilvl w:val="0"/>
          <w:numId w:val="1"/>
        </w:numPr>
        <w:autoSpaceDE/>
        <w:autoSpaceDN/>
        <w:adjustRightInd/>
        <w:jc w:val="both"/>
        <w:rPr>
          <w:rFonts w:eastAsia="Times New Roman"/>
          <w:b/>
          <w:sz w:val="22"/>
          <w:szCs w:val="22"/>
        </w:rPr>
      </w:pPr>
      <w:r w:rsidRPr="009A769D">
        <w:rPr>
          <w:rFonts w:eastAsia="Times New Roman"/>
          <w:b/>
          <w:sz w:val="22"/>
          <w:szCs w:val="22"/>
        </w:rPr>
        <w:t xml:space="preserve">OBVEZNOSTI NAJEMNIKA </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center"/>
        <w:rPr>
          <w:rFonts w:eastAsia="Times New Roman"/>
          <w:b/>
          <w:sz w:val="22"/>
          <w:szCs w:val="22"/>
        </w:rPr>
      </w:pPr>
      <w:r>
        <w:rPr>
          <w:rFonts w:eastAsia="Times New Roman"/>
          <w:b/>
          <w:sz w:val="22"/>
          <w:szCs w:val="22"/>
        </w:rPr>
        <w:t>5</w:t>
      </w:r>
      <w:r w:rsidRPr="009A769D">
        <w:rPr>
          <w:rFonts w:eastAsia="Times New Roman"/>
          <w:b/>
          <w:sz w:val="22"/>
          <w:szCs w:val="22"/>
        </w:rPr>
        <w:t>. člen</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Obveznosti najemnika so, da:</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lastRenderedPageBreak/>
        <w:t xml:space="preserve">z dnem ____ 2015 prevzame v najem poslovni prostor in podpiše primopredajni zapisnik, </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redno plačuje najemnino,</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redno plačuje upravne in obratovalne stroške iz 6. člena te pogodbe,</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v kolikor najemodajalec zahteva dokazila o že zapadlih plačanih obratovalnih stroških za poslovni prostor, jih mora najemnik predložiti v roku 8 dni od dneva prejema zahteve,</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na svoje stroške tekoče vzdržuje poslovni prostor in vgrajeno opremo ter prevzema obveznosti za zamenjavo opreme, ki se poškoduje zaradi zunanjih vplivov,</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plačuje nadomestilo za uporabo stavbnega zemljišča za poslovni prostor oziroma drug ustrezen zakonsko veljaven davek,</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poslovni prostor uporablja le za namen po tej najemni pogodbi, v skladu s to najemno pogodbo ter s skrbnostjo dobrega gospodarja,</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obvešča najemodajalca in upravnika objekta o potrebnih popravilih, ki bremenijo najemodajalca; če gre za popravila, ki jih je treba izvršiti takoj, da ne bi prišlo do večje škode, pa tega ne stori že najemodajalec, mora najemnik popravilo izvršiti sam na stroške najemodajalca in ga o tem takoj obvestiti ter mu predložiti obračun stroškov s priloženimi računi izvedenih del,</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odpravi škodo na poslovnem prostoru, ki jo sam povzroči ali jo povzročijo njegove stranke,</w:t>
      </w:r>
    </w:p>
    <w:p w:rsidR="00CC73A7" w:rsidRPr="009A769D" w:rsidRDefault="00CC73A7" w:rsidP="00CC73A7">
      <w:pPr>
        <w:widowControl/>
        <w:numPr>
          <w:ilvl w:val="0"/>
          <w:numId w:val="2"/>
        </w:numPr>
        <w:autoSpaceDE/>
        <w:autoSpaceDN/>
        <w:adjustRightInd/>
        <w:jc w:val="both"/>
        <w:rPr>
          <w:rFonts w:eastAsia="Times New Roman"/>
          <w:sz w:val="22"/>
          <w:szCs w:val="22"/>
        </w:rPr>
      </w:pPr>
      <w:r w:rsidRPr="009A769D">
        <w:rPr>
          <w:rFonts w:eastAsia="Times New Roman"/>
          <w:sz w:val="22"/>
          <w:szCs w:val="22"/>
        </w:rPr>
        <w:t>ne prezidava ali kako drugače gradbeno spreminja poslovnega prostora, zlasti tudi ne posega v električno napeljavo ter strojne inštalacije in poslovnega prostora tudi ne adaptira, če nima za to vnaprejšnjega pisnega soglasja najemodajalca,</w:t>
      </w:r>
    </w:p>
    <w:p w:rsidR="00CC73A7" w:rsidRPr="009A769D" w:rsidRDefault="00CC73A7" w:rsidP="00CC73A7">
      <w:pPr>
        <w:pStyle w:val="Odstavekseznama"/>
        <w:widowControl/>
        <w:numPr>
          <w:ilvl w:val="0"/>
          <w:numId w:val="2"/>
        </w:numPr>
        <w:autoSpaceDE/>
        <w:autoSpaceDN/>
        <w:adjustRightInd/>
        <w:spacing w:after="200" w:line="276" w:lineRule="auto"/>
        <w:jc w:val="both"/>
        <w:rPr>
          <w:rFonts w:eastAsia="Times New Roman"/>
          <w:sz w:val="22"/>
          <w:szCs w:val="22"/>
        </w:rPr>
      </w:pPr>
      <w:r w:rsidRPr="009A769D">
        <w:rPr>
          <w:sz w:val="22"/>
          <w:szCs w:val="22"/>
        </w:rPr>
        <w:t>omogoča nemoten dostop do vitrin, ki so v celoti v upravljanju SAŠA inkubatorja, d.o.o.,</w:t>
      </w:r>
    </w:p>
    <w:p w:rsidR="00CC73A7" w:rsidRPr="009A769D" w:rsidRDefault="00CC73A7" w:rsidP="00CC73A7">
      <w:pPr>
        <w:pStyle w:val="Odstavekseznama"/>
        <w:widowControl/>
        <w:numPr>
          <w:ilvl w:val="0"/>
          <w:numId w:val="2"/>
        </w:numPr>
        <w:autoSpaceDE/>
        <w:autoSpaceDN/>
        <w:adjustRightInd/>
        <w:spacing w:after="200" w:line="276" w:lineRule="auto"/>
        <w:jc w:val="both"/>
        <w:rPr>
          <w:rFonts w:eastAsia="Times New Roman"/>
          <w:sz w:val="22"/>
          <w:szCs w:val="22"/>
        </w:rPr>
      </w:pPr>
      <w:r w:rsidRPr="009A769D">
        <w:rPr>
          <w:rFonts w:eastAsia="Times New Roman"/>
          <w:sz w:val="22"/>
          <w:szCs w:val="22"/>
        </w:rPr>
        <w:t>z dnem prenehanja najemnega razmerja izprazni in izroči najemodajalcu poslovni prostor v stanju, v kakršnem ga je prejel, izvzemajoč pri tem obrabo z normalno uporabo,</w:t>
      </w:r>
    </w:p>
    <w:p w:rsidR="00CC73A7" w:rsidRPr="009A769D" w:rsidRDefault="00CC73A7" w:rsidP="00CC73A7">
      <w:pPr>
        <w:pStyle w:val="Odstavekseznama"/>
        <w:widowControl/>
        <w:numPr>
          <w:ilvl w:val="0"/>
          <w:numId w:val="2"/>
        </w:numPr>
        <w:autoSpaceDE/>
        <w:autoSpaceDN/>
        <w:adjustRightInd/>
        <w:spacing w:after="200" w:line="276" w:lineRule="auto"/>
        <w:jc w:val="both"/>
        <w:rPr>
          <w:rFonts w:eastAsia="Times New Roman"/>
          <w:sz w:val="22"/>
          <w:szCs w:val="22"/>
        </w:rPr>
      </w:pPr>
      <w:r w:rsidRPr="009A769D">
        <w:rPr>
          <w:rFonts w:eastAsia="Times New Roman"/>
          <w:sz w:val="22"/>
          <w:szCs w:val="22"/>
        </w:rPr>
        <w:t xml:space="preserve">upošteva pravila hišnega reda za objekt PC Standard, </w:t>
      </w:r>
    </w:p>
    <w:p w:rsidR="00CC73A7" w:rsidRPr="009A769D" w:rsidRDefault="00CC73A7" w:rsidP="00CC73A7">
      <w:pPr>
        <w:pStyle w:val="Odstavekseznama"/>
        <w:widowControl/>
        <w:numPr>
          <w:ilvl w:val="0"/>
          <w:numId w:val="2"/>
        </w:numPr>
        <w:autoSpaceDE/>
        <w:autoSpaceDN/>
        <w:adjustRightInd/>
        <w:spacing w:after="200" w:line="276" w:lineRule="auto"/>
        <w:jc w:val="both"/>
        <w:rPr>
          <w:rFonts w:eastAsia="Times New Roman"/>
          <w:sz w:val="22"/>
          <w:szCs w:val="22"/>
        </w:rPr>
      </w:pPr>
      <w:r w:rsidRPr="009A769D">
        <w:rPr>
          <w:rFonts w:eastAsia="Times New Roman"/>
          <w:sz w:val="22"/>
          <w:szCs w:val="22"/>
        </w:rPr>
        <w:t>redno izpolnjuje vse obveznosti iz naslova pogodbe o članstvu v SAŠA inkubatorju, d.o.o., in s tem ohranja status člana inkubatorja.</w:t>
      </w:r>
    </w:p>
    <w:p w:rsidR="00CC73A7" w:rsidRPr="009A769D" w:rsidRDefault="00CC73A7" w:rsidP="00CC73A7">
      <w:pPr>
        <w:jc w:val="both"/>
        <w:rPr>
          <w:rFonts w:eastAsia="Times New Roman"/>
          <w:sz w:val="22"/>
          <w:szCs w:val="22"/>
        </w:rPr>
      </w:pPr>
      <w:r w:rsidRPr="009A769D">
        <w:rPr>
          <w:rFonts w:eastAsia="Times New Roman"/>
          <w:sz w:val="22"/>
          <w:szCs w:val="22"/>
        </w:rPr>
        <w:t>Najemodajalec in najemnik se bosta o višini morebitnega odškodninskega zahtevka, zaradi morebitno nastale škode na poslovnem prostoru, dogovorili sporazumno ali na podlagi cenitve uradnega cenilca predpisane stroke.</w:t>
      </w:r>
    </w:p>
    <w:p w:rsidR="00CC73A7" w:rsidRPr="009A769D" w:rsidRDefault="00CC73A7" w:rsidP="00CC73A7">
      <w:pPr>
        <w:jc w:val="both"/>
        <w:rPr>
          <w:rFonts w:eastAsia="Times New Roman"/>
          <w:sz w:val="22"/>
          <w:szCs w:val="22"/>
        </w:rPr>
      </w:pPr>
    </w:p>
    <w:p w:rsidR="00CC73A7" w:rsidRPr="009A769D" w:rsidRDefault="00CC73A7" w:rsidP="00CC73A7">
      <w:pPr>
        <w:jc w:val="both"/>
        <w:rPr>
          <w:rFonts w:eastAsia="Times New Roman"/>
          <w:sz w:val="22"/>
          <w:szCs w:val="22"/>
        </w:rPr>
      </w:pPr>
    </w:p>
    <w:p w:rsidR="00CC73A7" w:rsidRPr="009A769D" w:rsidRDefault="00CC73A7" w:rsidP="00CC73A7">
      <w:pPr>
        <w:widowControl/>
        <w:numPr>
          <w:ilvl w:val="0"/>
          <w:numId w:val="1"/>
        </w:numPr>
        <w:autoSpaceDE/>
        <w:autoSpaceDN/>
        <w:adjustRightInd/>
        <w:jc w:val="both"/>
        <w:rPr>
          <w:rFonts w:eastAsia="Times New Roman"/>
          <w:b/>
          <w:sz w:val="22"/>
          <w:szCs w:val="22"/>
        </w:rPr>
      </w:pPr>
      <w:r w:rsidRPr="009A769D">
        <w:rPr>
          <w:rFonts w:eastAsia="Times New Roman"/>
          <w:b/>
          <w:sz w:val="22"/>
          <w:szCs w:val="22"/>
        </w:rPr>
        <w:t xml:space="preserve">      NAJEMNINA IN DRUGI STROŠKI </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center"/>
        <w:rPr>
          <w:rFonts w:eastAsia="Times New Roman"/>
          <w:b/>
          <w:sz w:val="22"/>
          <w:szCs w:val="22"/>
        </w:rPr>
      </w:pPr>
      <w:r>
        <w:rPr>
          <w:rFonts w:eastAsia="Times New Roman"/>
          <w:b/>
          <w:sz w:val="22"/>
          <w:szCs w:val="22"/>
        </w:rPr>
        <w:t>6</w:t>
      </w:r>
      <w:r w:rsidRPr="009A769D">
        <w:rPr>
          <w:rFonts w:eastAsia="Times New Roman"/>
          <w:b/>
          <w:sz w:val="22"/>
          <w:szCs w:val="22"/>
        </w:rPr>
        <w:t>. člen</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Mesečna najemnina za poslovni prostor znaša ______ EUR/m</w:t>
      </w:r>
      <w:r w:rsidRPr="009A769D">
        <w:rPr>
          <w:rFonts w:eastAsia="Times New Roman"/>
          <w:sz w:val="22"/>
          <w:szCs w:val="22"/>
          <w:vertAlign w:val="superscript"/>
        </w:rPr>
        <w:t>2</w:t>
      </w:r>
      <w:r w:rsidRPr="009A769D">
        <w:rPr>
          <w:rFonts w:eastAsia="Times New Roman"/>
          <w:sz w:val="22"/>
          <w:szCs w:val="22"/>
        </w:rPr>
        <w:t xml:space="preserve"> oziroma </w:t>
      </w:r>
      <w:r w:rsidRPr="009A769D">
        <w:rPr>
          <w:sz w:val="22"/>
          <w:szCs w:val="22"/>
        </w:rPr>
        <w:t>mesečno ______ EUR.</w:t>
      </w:r>
      <w:r w:rsidRPr="009A769D">
        <w:rPr>
          <w:rFonts w:eastAsia="Times New Roman"/>
          <w:sz w:val="22"/>
          <w:szCs w:val="22"/>
        </w:rPr>
        <w:t xml:space="preserve"> </w:t>
      </w:r>
      <w:r w:rsidRPr="009A769D">
        <w:rPr>
          <w:sz w:val="22"/>
          <w:szCs w:val="22"/>
        </w:rPr>
        <w:t>V primeru podaljšanja znaša najemnina v drugem letu 2 EUR/m</w:t>
      </w:r>
      <w:r w:rsidRPr="009A769D">
        <w:rPr>
          <w:sz w:val="22"/>
          <w:szCs w:val="22"/>
          <w:vertAlign w:val="superscript"/>
        </w:rPr>
        <w:t>2</w:t>
      </w:r>
      <w:r w:rsidRPr="009A769D">
        <w:rPr>
          <w:sz w:val="22"/>
          <w:szCs w:val="22"/>
        </w:rPr>
        <w:t xml:space="preserve"> na mesec in  v tretjem letu 3 EUR/m</w:t>
      </w:r>
      <w:r w:rsidRPr="009A769D">
        <w:rPr>
          <w:sz w:val="22"/>
          <w:szCs w:val="22"/>
          <w:vertAlign w:val="superscript"/>
        </w:rPr>
        <w:t>2</w:t>
      </w:r>
      <w:r w:rsidRPr="009A769D">
        <w:rPr>
          <w:sz w:val="22"/>
          <w:szCs w:val="22"/>
        </w:rPr>
        <w:t xml:space="preserve"> na mesec. </w:t>
      </w:r>
      <w:r w:rsidRPr="009A769D">
        <w:rPr>
          <w:rFonts w:eastAsia="Times New Roman"/>
          <w:sz w:val="22"/>
          <w:szCs w:val="22"/>
        </w:rPr>
        <w:t>V najemnino je všteta souporaba skupnih prostorov v izmeri ________m</w:t>
      </w:r>
      <w:r w:rsidRPr="009A769D">
        <w:rPr>
          <w:rFonts w:eastAsia="Times New Roman"/>
          <w:sz w:val="22"/>
          <w:szCs w:val="22"/>
          <w:vertAlign w:val="superscript"/>
        </w:rPr>
        <w:t>2</w:t>
      </w:r>
      <w:r w:rsidRPr="009A769D">
        <w:rPr>
          <w:rFonts w:eastAsia="Times New Roman"/>
          <w:sz w:val="22"/>
          <w:szCs w:val="22"/>
        </w:rPr>
        <w:t>.</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Opcija: V primeru </w:t>
      </w:r>
      <w:proofErr w:type="spellStart"/>
      <w:r w:rsidRPr="009A769D">
        <w:rPr>
          <w:rFonts w:eastAsia="Times New Roman"/>
          <w:sz w:val="22"/>
          <w:szCs w:val="22"/>
        </w:rPr>
        <w:t>sonajema</w:t>
      </w:r>
      <w:proofErr w:type="spellEnd"/>
      <w:r w:rsidRPr="009A769D">
        <w:rPr>
          <w:rFonts w:eastAsia="Times New Roman"/>
          <w:sz w:val="22"/>
          <w:szCs w:val="22"/>
        </w:rPr>
        <w:t xml:space="preserve"> se najemnina in obratovalni stroški sorazmerno delijo.</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Delež najemnine in obratovalnih stroškov najemnika št. 1___________________ znaša _____%, delež najemnika 2 ______________________znaša _______%.</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 </w:t>
      </w:r>
    </w:p>
    <w:p w:rsidR="00CC73A7" w:rsidRPr="009A769D" w:rsidRDefault="00CC73A7" w:rsidP="00CC73A7">
      <w:pPr>
        <w:jc w:val="both"/>
        <w:rPr>
          <w:sz w:val="22"/>
          <w:szCs w:val="22"/>
        </w:rPr>
      </w:pPr>
      <w:r w:rsidRPr="009A769D">
        <w:rPr>
          <w:rFonts w:eastAsia="Times New Roman"/>
          <w:sz w:val="22"/>
          <w:szCs w:val="22"/>
        </w:rPr>
        <w:t xml:space="preserve">Najemnina je oproščena plačila DDV v skladu z drugo točko 44. člena ZDDV-1. </w:t>
      </w:r>
      <w:r w:rsidRPr="009A769D">
        <w:rPr>
          <w:sz w:val="22"/>
          <w:szCs w:val="22"/>
        </w:rPr>
        <w:t>Najemnik in najemodajalec se lahko dogovorita, da se na računu zaračunava DDV. V ta namen se skleneta izjavo na podlagi 2. točke 44. člena in 45. člena ZDDV-1 in jo predložita vsak na svoj finančni urad.</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Najemodajalec do osmega (8.) v mesecu izstavi račun za najemnino za pretekli mesec. Najemnik plačuje najemnino v roku 15 dni od dneva izstavitve računa najemodajalca na podračun EZR MOV št.: SI56 0133 3010 0018 441.</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V primeru zamude s plačilom se lahko zaračunavajo zakonske zamudne obresti. </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center"/>
        <w:rPr>
          <w:rFonts w:eastAsia="Times New Roman"/>
          <w:b/>
          <w:sz w:val="22"/>
          <w:szCs w:val="22"/>
        </w:rPr>
      </w:pPr>
      <w:r>
        <w:rPr>
          <w:rFonts w:eastAsia="Times New Roman"/>
          <w:b/>
          <w:sz w:val="22"/>
          <w:szCs w:val="22"/>
        </w:rPr>
        <w:lastRenderedPageBreak/>
        <w:t>7</w:t>
      </w:r>
      <w:r w:rsidRPr="009A769D">
        <w:rPr>
          <w:rFonts w:eastAsia="Times New Roman"/>
          <w:b/>
          <w:sz w:val="22"/>
          <w:szCs w:val="22"/>
        </w:rPr>
        <w:t xml:space="preserve">. člen </w:t>
      </w:r>
    </w:p>
    <w:p w:rsidR="00CC73A7" w:rsidRPr="009A769D" w:rsidRDefault="00CC73A7" w:rsidP="00CC73A7">
      <w:pPr>
        <w:widowControl/>
        <w:autoSpaceDE/>
        <w:autoSpaceDN/>
        <w:adjustRightInd/>
        <w:jc w:val="both"/>
        <w:rPr>
          <w:rFonts w:eastAsia="Times New Roman"/>
          <w:sz w:val="22"/>
          <w:szCs w:val="22"/>
          <w:lang w:eastAsia="en-US"/>
        </w:rPr>
      </w:pPr>
      <w:r w:rsidRPr="009A769D">
        <w:rPr>
          <w:rFonts w:eastAsia="Times New Roman"/>
          <w:sz w:val="22"/>
          <w:szCs w:val="22"/>
          <w:lang w:eastAsia="en-US"/>
        </w:rPr>
        <w:t>Najemnik je poleg najemnine dolžan plačevati tudi:</w:t>
      </w:r>
    </w:p>
    <w:p w:rsidR="00CC73A7" w:rsidRPr="009A769D" w:rsidRDefault="00CC73A7" w:rsidP="00CC73A7">
      <w:pPr>
        <w:widowControl/>
        <w:numPr>
          <w:ilvl w:val="1"/>
          <w:numId w:val="4"/>
        </w:numPr>
        <w:autoSpaceDE/>
        <w:autoSpaceDN/>
        <w:adjustRightInd/>
        <w:jc w:val="both"/>
        <w:rPr>
          <w:rFonts w:eastAsia="Times New Roman"/>
          <w:sz w:val="22"/>
          <w:szCs w:val="22"/>
          <w:lang w:eastAsia="en-US"/>
        </w:rPr>
      </w:pPr>
      <w:r w:rsidRPr="009A769D">
        <w:rPr>
          <w:rFonts w:eastAsia="Times New Roman"/>
          <w:sz w:val="22"/>
          <w:szCs w:val="22"/>
          <w:lang w:eastAsia="en-US"/>
        </w:rPr>
        <w:t>stroške porabljene električne energije,</w:t>
      </w:r>
    </w:p>
    <w:p w:rsidR="00CC73A7" w:rsidRPr="009A769D" w:rsidRDefault="00CC73A7" w:rsidP="00CC73A7">
      <w:pPr>
        <w:widowControl/>
        <w:numPr>
          <w:ilvl w:val="1"/>
          <w:numId w:val="4"/>
        </w:numPr>
        <w:autoSpaceDE/>
        <w:autoSpaceDN/>
        <w:adjustRightInd/>
        <w:jc w:val="both"/>
        <w:rPr>
          <w:rFonts w:eastAsia="Times New Roman"/>
          <w:sz w:val="22"/>
          <w:szCs w:val="22"/>
          <w:lang w:eastAsia="en-US"/>
        </w:rPr>
      </w:pPr>
      <w:r w:rsidRPr="009A769D">
        <w:rPr>
          <w:rFonts w:eastAsia="Times New Roman"/>
          <w:sz w:val="22"/>
          <w:szCs w:val="22"/>
          <w:lang w:eastAsia="en-US"/>
        </w:rPr>
        <w:t>stroške porabe skupne električne energije,</w:t>
      </w:r>
    </w:p>
    <w:p w:rsidR="00CC73A7" w:rsidRPr="009A769D" w:rsidRDefault="00CC73A7" w:rsidP="00CC73A7">
      <w:pPr>
        <w:widowControl/>
        <w:numPr>
          <w:ilvl w:val="1"/>
          <w:numId w:val="4"/>
        </w:numPr>
        <w:autoSpaceDE/>
        <w:autoSpaceDN/>
        <w:adjustRightInd/>
        <w:jc w:val="both"/>
        <w:rPr>
          <w:rFonts w:eastAsia="Times New Roman"/>
          <w:sz w:val="22"/>
          <w:szCs w:val="22"/>
          <w:lang w:eastAsia="en-US"/>
        </w:rPr>
      </w:pPr>
      <w:r w:rsidRPr="009A769D">
        <w:rPr>
          <w:rFonts w:eastAsia="Times New Roman"/>
          <w:sz w:val="22"/>
          <w:szCs w:val="22"/>
          <w:lang w:eastAsia="en-US"/>
        </w:rPr>
        <w:t>stroške ogrevanja,</w:t>
      </w:r>
    </w:p>
    <w:p w:rsidR="00CC73A7" w:rsidRPr="009A769D" w:rsidRDefault="00CC73A7" w:rsidP="00CC73A7">
      <w:pPr>
        <w:widowControl/>
        <w:numPr>
          <w:ilvl w:val="1"/>
          <w:numId w:val="4"/>
        </w:numPr>
        <w:autoSpaceDE/>
        <w:autoSpaceDN/>
        <w:adjustRightInd/>
        <w:jc w:val="both"/>
        <w:rPr>
          <w:rFonts w:eastAsia="Times New Roman"/>
          <w:sz w:val="22"/>
          <w:szCs w:val="22"/>
          <w:lang w:eastAsia="en-US"/>
        </w:rPr>
      </w:pPr>
      <w:r w:rsidRPr="009A769D">
        <w:rPr>
          <w:rFonts w:eastAsia="Times New Roman"/>
          <w:sz w:val="22"/>
          <w:szCs w:val="22"/>
          <w:lang w:eastAsia="en-US"/>
        </w:rPr>
        <w:t>stroške komunalnih storitev,</w:t>
      </w:r>
    </w:p>
    <w:p w:rsidR="00CC73A7" w:rsidRPr="009A769D" w:rsidRDefault="00CC73A7" w:rsidP="00CC73A7">
      <w:pPr>
        <w:widowControl/>
        <w:numPr>
          <w:ilvl w:val="1"/>
          <w:numId w:val="4"/>
        </w:numPr>
        <w:autoSpaceDE/>
        <w:autoSpaceDN/>
        <w:adjustRightInd/>
        <w:jc w:val="both"/>
        <w:rPr>
          <w:rFonts w:eastAsia="Times New Roman"/>
          <w:sz w:val="22"/>
          <w:szCs w:val="22"/>
          <w:lang w:eastAsia="en-US"/>
        </w:rPr>
      </w:pPr>
      <w:r w:rsidRPr="009A769D">
        <w:rPr>
          <w:rFonts w:eastAsia="Times New Roman"/>
          <w:sz w:val="22"/>
          <w:szCs w:val="22"/>
          <w:lang w:eastAsia="en-US"/>
        </w:rPr>
        <w:t>stroške odvoza odpadkov,</w:t>
      </w:r>
    </w:p>
    <w:p w:rsidR="00CC73A7" w:rsidRPr="009A769D" w:rsidRDefault="00CC73A7" w:rsidP="00CC73A7">
      <w:pPr>
        <w:widowControl/>
        <w:numPr>
          <w:ilvl w:val="1"/>
          <w:numId w:val="4"/>
        </w:numPr>
        <w:autoSpaceDE/>
        <w:autoSpaceDN/>
        <w:adjustRightInd/>
        <w:jc w:val="both"/>
        <w:rPr>
          <w:rFonts w:eastAsia="Times New Roman"/>
          <w:sz w:val="22"/>
          <w:szCs w:val="22"/>
          <w:lang w:eastAsia="en-US"/>
        </w:rPr>
      </w:pPr>
      <w:r w:rsidRPr="009A769D">
        <w:rPr>
          <w:rFonts w:eastAsia="Times New Roman"/>
          <w:sz w:val="22"/>
          <w:szCs w:val="22"/>
          <w:lang w:eastAsia="en-US"/>
        </w:rPr>
        <w:t>stroške čiščenja skupnih prostorov,</w:t>
      </w:r>
    </w:p>
    <w:p w:rsidR="00CC73A7" w:rsidRPr="009A769D" w:rsidRDefault="00CC73A7" w:rsidP="00CC73A7">
      <w:pPr>
        <w:widowControl/>
        <w:numPr>
          <w:ilvl w:val="1"/>
          <w:numId w:val="4"/>
        </w:numPr>
        <w:autoSpaceDE/>
        <w:autoSpaceDN/>
        <w:adjustRightInd/>
        <w:jc w:val="both"/>
        <w:rPr>
          <w:rFonts w:eastAsia="Times New Roman"/>
          <w:sz w:val="22"/>
          <w:szCs w:val="22"/>
          <w:lang w:eastAsia="en-US"/>
        </w:rPr>
      </w:pPr>
      <w:r w:rsidRPr="009A769D">
        <w:rPr>
          <w:rFonts w:eastAsia="Times New Roman"/>
          <w:sz w:val="22"/>
          <w:szCs w:val="22"/>
          <w:lang w:eastAsia="en-US"/>
        </w:rPr>
        <w:t>stroške komunikacij,</w:t>
      </w:r>
    </w:p>
    <w:p w:rsidR="00CC73A7" w:rsidRPr="009A769D" w:rsidRDefault="00CC73A7" w:rsidP="00CC73A7">
      <w:pPr>
        <w:widowControl/>
        <w:numPr>
          <w:ilvl w:val="1"/>
          <w:numId w:val="4"/>
        </w:numPr>
        <w:autoSpaceDE/>
        <w:autoSpaceDN/>
        <w:adjustRightInd/>
        <w:jc w:val="both"/>
        <w:rPr>
          <w:rFonts w:eastAsia="Times New Roman"/>
          <w:sz w:val="22"/>
          <w:szCs w:val="22"/>
          <w:lang w:eastAsia="en-US"/>
        </w:rPr>
      </w:pPr>
      <w:r w:rsidRPr="009A769D">
        <w:rPr>
          <w:rFonts w:eastAsia="Times New Roman"/>
          <w:sz w:val="22"/>
          <w:szCs w:val="22"/>
          <w:lang w:eastAsia="en-US"/>
        </w:rPr>
        <w:t>stroške varovanja,</w:t>
      </w:r>
    </w:p>
    <w:p w:rsidR="00CC73A7" w:rsidRPr="009A769D" w:rsidRDefault="00CC73A7" w:rsidP="00CC73A7">
      <w:pPr>
        <w:widowControl/>
        <w:numPr>
          <w:ilvl w:val="1"/>
          <w:numId w:val="4"/>
        </w:numPr>
        <w:autoSpaceDE/>
        <w:autoSpaceDN/>
        <w:adjustRightInd/>
        <w:jc w:val="both"/>
        <w:rPr>
          <w:rFonts w:eastAsia="Times New Roman"/>
          <w:sz w:val="22"/>
          <w:szCs w:val="22"/>
          <w:lang w:eastAsia="en-US"/>
        </w:rPr>
      </w:pPr>
      <w:r w:rsidRPr="009A769D">
        <w:rPr>
          <w:rFonts w:eastAsia="Times New Roman"/>
          <w:sz w:val="22"/>
          <w:szCs w:val="22"/>
          <w:lang w:eastAsia="en-US"/>
        </w:rPr>
        <w:t>stroške upravljanja,</w:t>
      </w:r>
    </w:p>
    <w:p w:rsidR="00CC73A7" w:rsidRPr="009A769D" w:rsidRDefault="00CC73A7" w:rsidP="00CC73A7">
      <w:pPr>
        <w:widowControl/>
        <w:numPr>
          <w:ilvl w:val="1"/>
          <w:numId w:val="4"/>
        </w:numPr>
        <w:autoSpaceDE/>
        <w:autoSpaceDN/>
        <w:adjustRightInd/>
        <w:jc w:val="both"/>
        <w:rPr>
          <w:rFonts w:eastAsia="Times New Roman"/>
          <w:sz w:val="22"/>
          <w:szCs w:val="22"/>
          <w:lang w:eastAsia="en-US"/>
        </w:rPr>
      </w:pPr>
      <w:r w:rsidRPr="009A769D">
        <w:rPr>
          <w:rFonts w:eastAsia="Times New Roman"/>
          <w:sz w:val="22"/>
          <w:szCs w:val="22"/>
          <w:lang w:eastAsia="en-US"/>
        </w:rPr>
        <w:t xml:space="preserve">nadomestilo za uporabo stavbnega zemljišča, </w:t>
      </w:r>
      <w:r w:rsidRPr="009A769D">
        <w:rPr>
          <w:rFonts w:eastAsia="Times New Roman"/>
          <w:sz w:val="22"/>
          <w:szCs w:val="22"/>
        </w:rPr>
        <w:t>oziroma drug ustrezen zakonsko veljaven davek,</w:t>
      </w:r>
    </w:p>
    <w:p w:rsidR="00CC73A7" w:rsidRPr="009A769D" w:rsidRDefault="00CC73A7" w:rsidP="00CC73A7">
      <w:pPr>
        <w:widowControl/>
        <w:numPr>
          <w:ilvl w:val="1"/>
          <w:numId w:val="4"/>
        </w:numPr>
        <w:autoSpaceDE/>
        <w:autoSpaceDN/>
        <w:adjustRightInd/>
        <w:jc w:val="both"/>
        <w:rPr>
          <w:rFonts w:eastAsia="Times New Roman"/>
          <w:sz w:val="22"/>
          <w:szCs w:val="22"/>
          <w:lang w:eastAsia="en-US"/>
        </w:rPr>
      </w:pPr>
      <w:r w:rsidRPr="009A769D">
        <w:rPr>
          <w:rFonts w:eastAsia="Times New Roman"/>
          <w:sz w:val="22"/>
          <w:szCs w:val="22"/>
          <w:lang w:eastAsia="en-US"/>
        </w:rPr>
        <w:t xml:space="preserve">druge obratovalne stroške. </w:t>
      </w:r>
    </w:p>
    <w:p w:rsidR="00CC73A7" w:rsidRPr="009A769D" w:rsidRDefault="00CC73A7" w:rsidP="00CC73A7">
      <w:pPr>
        <w:widowControl/>
        <w:autoSpaceDE/>
        <w:autoSpaceDN/>
        <w:adjustRightInd/>
        <w:ind w:left="1512"/>
        <w:jc w:val="both"/>
        <w:rPr>
          <w:rFonts w:eastAsia="Times New Roman"/>
          <w:sz w:val="22"/>
          <w:szCs w:val="22"/>
          <w:lang w:eastAsia="en-US"/>
        </w:rPr>
      </w:pPr>
    </w:p>
    <w:p w:rsidR="00CC73A7" w:rsidRPr="009A769D" w:rsidRDefault="00CC73A7" w:rsidP="00CC73A7">
      <w:pPr>
        <w:widowControl/>
        <w:tabs>
          <w:tab w:val="left" w:pos="7856"/>
        </w:tabs>
        <w:autoSpaceDE/>
        <w:autoSpaceDN/>
        <w:adjustRightInd/>
        <w:jc w:val="both"/>
        <w:rPr>
          <w:rFonts w:eastAsia="Times New Roman"/>
          <w:sz w:val="22"/>
          <w:szCs w:val="22"/>
          <w:lang w:eastAsia="en-US"/>
        </w:rPr>
      </w:pPr>
      <w:r w:rsidRPr="009A769D">
        <w:rPr>
          <w:rFonts w:eastAsia="Times New Roman"/>
          <w:sz w:val="22"/>
          <w:szCs w:val="22"/>
          <w:lang w:eastAsia="en-US"/>
        </w:rPr>
        <w:tab/>
      </w:r>
    </w:p>
    <w:p w:rsidR="00CC73A7" w:rsidRPr="009A769D" w:rsidRDefault="00CC73A7" w:rsidP="00CC73A7">
      <w:pPr>
        <w:widowControl/>
        <w:numPr>
          <w:ilvl w:val="0"/>
          <w:numId w:val="1"/>
        </w:numPr>
        <w:autoSpaceDE/>
        <w:autoSpaceDN/>
        <w:adjustRightInd/>
        <w:jc w:val="both"/>
        <w:rPr>
          <w:rFonts w:eastAsia="Times New Roman"/>
          <w:b/>
          <w:sz w:val="22"/>
          <w:szCs w:val="22"/>
        </w:rPr>
      </w:pPr>
      <w:r w:rsidRPr="009A769D">
        <w:rPr>
          <w:rFonts w:eastAsia="Times New Roman"/>
          <w:b/>
          <w:sz w:val="22"/>
          <w:szCs w:val="22"/>
        </w:rPr>
        <w:t xml:space="preserve">  TRAJANJE IN PRENEHANJE POGODBE</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center"/>
        <w:rPr>
          <w:rFonts w:eastAsia="Times New Roman"/>
          <w:b/>
          <w:sz w:val="22"/>
          <w:szCs w:val="22"/>
        </w:rPr>
      </w:pPr>
      <w:r>
        <w:rPr>
          <w:rFonts w:eastAsia="Times New Roman"/>
          <w:b/>
          <w:sz w:val="22"/>
          <w:szCs w:val="22"/>
        </w:rPr>
        <w:t>8</w:t>
      </w:r>
      <w:r w:rsidRPr="009A769D">
        <w:rPr>
          <w:rFonts w:eastAsia="Times New Roman"/>
          <w:b/>
          <w:sz w:val="22"/>
          <w:szCs w:val="22"/>
        </w:rPr>
        <w:t>. člen</w:t>
      </w:r>
    </w:p>
    <w:p w:rsidR="00CC73A7" w:rsidRPr="009A769D" w:rsidRDefault="00CC73A7" w:rsidP="00CC73A7">
      <w:pPr>
        <w:jc w:val="both"/>
        <w:rPr>
          <w:sz w:val="22"/>
          <w:szCs w:val="22"/>
        </w:rPr>
      </w:pPr>
      <w:r w:rsidRPr="009A769D">
        <w:rPr>
          <w:sz w:val="22"/>
          <w:szCs w:val="22"/>
        </w:rPr>
        <w:t>Ta najemna pogodba je sklenjena za določen čas 6 mesecev, z možnostjo podaljšanja skladn</w:t>
      </w:r>
      <w:r w:rsidRPr="009A769D">
        <w:rPr>
          <w:color w:val="00B050"/>
          <w:sz w:val="22"/>
          <w:szCs w:val="22"/>
        </w:rPr>
        <w:t>o</w:t>
      </w:r>
      <w:r w:rsidRPr="009A769D">
        <w:rPr>
          <w:sz w:val="22"/>
          <w:szCs w:val="22"/>
        </w:rPr>
        <w:t xml:space="preserve"> s pravili SAŠA inkubatorja, d.o.o.</w:t>
      </w:r>
    </w:p>
    <w:p w:rsidR="00CC73A7" w:rsidRPr="009A769D" w:rsidRDefault="00CC73A7" w:rsidP="00CC73A7">
      <w:pPr>
        <w:jc w:val="both"/>
        <w:rPr>
          <w:sz w:val="22"/>
          <w:szCs w:val="22"/>
        </w:rPr>
      </w:pPr>
      <w:r w:rsidRPr="009A769D">
        <w:rPr>
          <w:sz w:val="22"/>
          <w:szCs w:val="22"/>
        </w:rPr>
        <w:br/>
        <w:t xml:space="preserve">Najemodajalec lahko takoj odstopi od te pogodbe brez odpovednega roka, če najemnik tudi po njegovem opominu ne plača dveh mesečnih najemnin ali uporablja poslovni prostor v nasprotju s to pogodbo ali ga uporablja brez potrebne skrbnosti, tako da se dela občutnejša škoda, ali če izgubi status </w:t>
      </w:r>
      <w:proofErr w:type="spellStart"/>
      <w:r w:rsidRPr="009A769D">
        <w:rPr>
          <w:sz w:val="22"/>
          <w:szCs w:val="22"/>
        </w:rPr>
        <w:t>inkubiranega</w:t>
      </w:r>
      <w:proofErr w:type="spellEnd"/>
      <w:r w:rsidRPr="009A769D">
        <w:rPr>
          <w:sz w:val="22"/>
          <w:szCs w:val="22"/>
        </w:rPr>
        <w:t xml:space="preserve"> podjetja v Saša inkubatorju, d.o.o. Prav tako lahko najemodajalec odpove to pogodbo, v kolikor bi, skladno z določbami Zakona o poslovnih stavbah in poslovnih prostorih (Uradni list SRS, št. 18/74, 34/88, 5/90, Uradni list RS - stari, št. 10/91, Uradni list RS/I, št. 17/91 - ZUDE, Uradni list RS, št. 13/93, 66/93, 32/00, 102/02 - </w:t>
      </w:r>
      <w:proofErr w:type="spellStart"/>
      <w:r w:rsidRPr="009A769D">
        <w:rPr>
          <w:sz w:val="22"/>
          <w:szCs w:val="22"/>
        </w:rPr>
        <w:t>Odl</w:t>
      </w:r>
      <w:proofErr w:type="spellEnd"/>
      <w:r w:rsidRPr="009A769D">
        <w:rPr>
          <w:sz w:val="22"/>
          <w:szCs w:val="22"/>
        </w:rPr>
        <w:t>. US in 87/11 - ZMVN-A) poslovni prostor sam potreboval.</w:t>
      </w:r>
    </w:p>
    <w:p w:rsidR="00CC73A7" w:rsidRPr="009A769D" w:rsidRDefault="00CC73A7" w:rsidP="00CC73A7">
      <w:pPr>
        <w:widowControl/>
        <w:autoSpaceDE/>
        <w:autoSpaceDN/>
        <w:adjustRightInd/>
        <w:jc w:val="both"/>
        <w:rPr>
          <w:rFonts w:eastAsia="Times New Roman"/>
          <w:i/>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numPr>
          <w:ilvl w:val="0"/>
          <w:numId w:val="1"/>
        </w:numPr>
        <w:autoSpaceDE/>
        <w:autoSpaceDN/>
        <w:adjustRightInd/>
        <w:jc w:val="both"/>
        <w:rPr>
          <w:rFonts w:eastAsia="Times New Roman"/>
          <w:b/>
          <w:sz w:val="22"/>
          <w:szCs w:val="22"/>
        </w:rPr>
      </w:pPr>
      <w:r w:rsidRPr="009A769D">
        <w:rPr>
          <w:rFonts w:eastAsia="Times New Roman"/>
          <w:b/>
          <w:sz w:val="22"/>
          <w:szCs w:val="22"/>
        </w:rPr>
        <w:t>REŠEVANJE SPOROV</w:t>
      </w:r>
    </w:p>
    <w:p w:rsidR="00CC73A7" w:rsidRPr="009A769D" w:rsidRDefault="00CC73A7" w:rsidP="00CC73A7">
      <w:pPr>
        <w:widowControl/>
        <w:autoSpaceDE/>
        <w:autoSpaceDN/>
        <w:adjustRightInd/>
        <w:ind w:left="1080"/>
        <w:jc w:val="both"/>
        <w:rPr>
          <w:rFonts w:eastAsia="Times New Roman"/>
          <w:b/>
          <w:sz w:val="22"/>
          <w:szCs w:val="22"/>
        </w:rPr>
      </w:pPr>
    </w:p>
    <w:p w:rsidR="00CC73A7" w:rsidRPr="009A769D" w:rsidRDefault="00CC73A7" w:rsidP="00CC73A7">
      <w:pPr>
        <w:widowControl/>
        <w:autoSpaceDE/>
        <w:autoSpaceDN/>
        <w:adjustRightInd/>
        <w:jc w:val="center"/>
        <w:rPr>
          <w:rFonts w:eastAsia="Times New Roman"/>
          <w:b/>
          <w:sz w:val="22"/>
          <w:szCs w:val="22"/>
        </w:rPr>
      </w:pPr>
      <w:r>
        <w:rPr>
          <w:rFonts w:eastAsia="Times New Roman"/>
          <w:b/>
          <w:sz w:val="22"/>
          <w:szCs w:val="22"/>
        </w:rPr>
        <w:t>9</w:t>
      </w:r>
      <w:r w:rsidRPr="009A769D">
        <w:rPr>
          <w:rFonts w:eastAsia="Times New Roman"/>
          <w:b/>
          <w:sz w:val="22"/>
          <w:szCs w:val="22"/>
        </w:rPr>
        <w:t>. člen</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Morebitne spore, ki bi izvirali iz te pogodbe, bodo pogodbene stranke skušale reševati sporazumno. Če spora na ta način ne bo možno rešiti, si bodo pogodbene stranke prizadevale rešiti morebitni spor iz te pogodbe z </w:t>
      </w:r>
      <w:proofErr w:type="spellStart"/>
      <w:r w:rsidRPr="009A769D">
        <w:rPr>
          <w:rFonts w:eastAsia="Times New Roman"/>
          <w:sz w:val="22"/>
          <w:szCs w:val="22"/>
        </w:rPr>
        <w:t>mediacijo</w:t>
      </w:r>
      <w:proofErr w:type="spellEnd"/>
      <w:r w:rsidRPr="009A769D">
        <w:rPr>
          <w:rFonts w:eastAsia="Times New Roman"/>
          <w:sz w:val="22"/>
          <w:szCs w:val="22"/>
        </w:rPr>
        <w:t xml:space="preserve"> in drugimi alternativnimi načini reševanja morebitnega spora.</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V kolikor to ne bo mogoče, je za reševanje sporov pristojno stvarno in krajevno pristojno sodišče.</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Pogodbene stranke se zavezujejo, da bodo v morebitnem sodnem sporu iz te pogodbe, soglašale  s predložitvijo spora v </w:t>
      </w:r>
      <w:proofErr w:type="spellStart"/>
      <w:r w:rsidRPr="009A769D">
        <w:rPr>
          <w:rFonts w:eastAsia="Times New Roman"/>
          <w:sz w:val="22"/>
          <w:szCs w:val="22"/>
        </w:rPr>
        <w:t>mediacijo</w:t>
      </w:r>
      <w:proofErr w:type="spellEnd"/>
      <w:r w:rsidRPr="009A769D">
        <w:rPr>
          <w:rFonts w:eastAsia="Times New Roman"/>
          <w:sz w:val="22"/>
          <w:szCs w:val="22"/>
        </w:rPr>
        <w:t>.</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br/>
      </w:r>
    </w:p>
    <w:p w:rsidR="00CC73A7" w:rsidRPr="009A769D" w:rsidRDefault="00CC73A7" w:rsidP="00CC73A7">
      <w:pPr>
        <w:widowControl/>
        <w:numPr>
          <w:ilvl w:val="0"/>
          <w:numId w:val="1"/>
        </w:numPr>
        <w:autoSpaceDE/>
        <w:autoSpaceDN/>
        <w:adjustRightInd/>
        <w:jc w:val="both"/>
        <w:rPr>
          <w:rFonts w:eastAsia="Times New Roman"/>
          <w:b/>
          <w:sz w:val="22"/>
          <w:szCs w:val="22"/>
        </w:rPr>
      </w:pPr>
      <w:r w:rsidRPr="009A769D">
        <w:rPr>
          <w:rFonts w:eastAsia="Times New Roman"/>
          <w:b/>
          <w:sz w:val="22"/>
          <w:szCs w:val="22"/>
        </w:rPr>
        <w:t>PROTIKORUPCIJSKA KLAVZULA</w:t>
      </w:r>
    </w:p>
    <w:p w:rsidR="00CC73A7" w:rsidRPr="009A769D" w:rsidRDefault="00CC73A7" w:rsidP="00CC73A7">
      <w:pPr>
        <w:widowControl/>
        <w:autoSpaceDE/>
        <w:autoSpaceDN/>
        <w:adjustRightInd/>
        <w:jc w:val="center"/>
        <w:rPr>
          <w:rFonts w:eastAsia="Times New Roman"/>
          <w:b/>
          <w:sz w:val="22"/>
          <w:szCs w:val="22"/>
        </w:rPr>
      </w:pPr>
      <w:r>
        <w:rPr>
          <w:rFonts w:eastAsia="Times New Roman"/>
          <w:b/>
          <w:sz w:val="22"/>
          <w:szCs w:val="22"/>
        </w:rPr>
        <w:br/>
        <w:t>10</w:t>
      </w:r>
      <w:r w:rsidRPr="009A769D">
        <w:rPr>
          <w:rFonts w:eastAsia="Times New Roman"/>
          <w:b/>
          <w:sz w:val="22"/>
          <w:szCs w:val="22"/>
        </w:rPr>
        <w:t>. člen</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Pogodba je nična, v kolikor kdo v imenu ali na račun najemnika ali inkubatorja,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inkubatorju oziroma njunemu predstavniku, zastopniku ali posredniku.</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numPr>
          <w:ilvl w:val="0"/>
          <w:numId w:val="1"/>
        </w:numPr>
        <w:autoSpaceDE/>
        <w:autoSpaceDN/>
        <w:adjustRightInd/>
        <w:jc w:val="both"/>
        <w:rPr>
          <w:rFonts w:eastAsia="Times New Roman"/>
          <w:b/>
          <w:sz w:val="22"/>
          <w:szCs w:val="22"/>
        </w:rPr>
      </w:pPr>
      <w:r w:rsidRPr="009A769D">
        <w:rPr>
          <w:rFonts w:eastAsia="Times New Roman"/>
          <w:b/>
          <w:sz w:val="22"/>
          <w:szCs w:val="22"/>
        </w:rPr>
        <w:lastRenderedPageBreak/>
        <w:t>KONČNE DOLOČBE</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ind w:left="3552"/>
        <w:jc w:val="both"/>
        <w:rPr>
          <w:rFonts w:eastAsia="Times New Roman"/>
          <w:b/>
          <w:sz w:val="22"/>
          <w:szCs w:val="22"/>
        </w:rPr>
      </w:pPr>
      <w:r w:rsidRPr="009A769D">
        <w:rPr>
          <w:rFonts w:eastAsia="Times New Roman"/>
          <w:b/>
          <w:sz w:val="22"/>
          <w:szCs w:val="22"/>
        </w:rPr>
        <w:t xml:space="preserve">       </w:t>
      </w:r>
      <w:r>
        <w:rPr>
          <w:rFonts w:eastAsia="Times New Roman"/>
          <w:b/>
          <w:sz w:val="22"/>
          <w:szCs w:val="22"/>
        </w:rPr>
        <w:t>11</w:t>
      </w:r>
      <w:r w:rsidRPr="009A769D">
        <w:rPr>
          <w:rFonts w:eastAsia="Times New Roman"/>
          <w:b/>
          <w:sz w:val="22"/>
          <w:szCs w:val="22"/>
        </w:rPr>
        <w:t>. člen</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Odgovorna oseba za to pogodbo s strani najemodajalca je Alenka Rednjak. Skrbnik te pogodbe s stra</w:t>
      </w:r>
      <w:r>
        <w:rPr>
          <w:rFonts w:eastAsia="Times New Roman"/>
          <w:sz w:val="22"/>
          <w:szCs w:val="22"/>
        </w:rPr>
        <w:t xml:space="preserve">ni najemodajalca je Metka </w:t>
      </w:r>
      <w:proofErr w:type="spellStart"/>
      <w:r>
        <w:rPr>
          <w:rFonts w:eastAsia="Times New Roman"/>
          <w:sz w:val="22"/>
          <w:szCs w:val="22"/>
        </w:rPr>
        <w:t>špindler</w:t>
      </w:r>
      <w:proofErr w:type="spellEnd"/>
      <w:r w:rsidRPr="009A769D">
        <w:rPr>
          <w:rFonts w:eastAsia="Times New Roman"/>
          <w:sz w:val="22"/>
          <w:szCs w:val="22"/>
        </w:rPr>
        <w:t>.</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Odgovorna oseba za to pogodbo s strani inkubatorja je Karla Sitar.</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Odgovorna oseba za to pogodbo s strani najemnika je ___________.</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center"/>
        <w:rPr>
          <w:rFonts w:eastAsia="Times New Roman"/>
          <w:b/>
          <w:sz w:val="22"/>
          <w:szCs w:val="22"/>
        </w:rPr>
      </w:pPr>
      <w:r>
        <w:rPr>
          <w:rFonts w:eastAsia="Times New Roman"/>
          <w:b/>
          <w:sz w:val="22"/>
          <w:szCs w:val="22"/>
        </w:rPr>
        <w:t>12</w:t>
      </w:r>
      <w:r w:rsidRPr="009A769D">
        <w:rPr>
          <w:rFonts w:eastAsia="Times New Roman"/>
          <w:b/>
          <w:sz w:val="22"/>
          <w:szCs w:val="22"/>
        </w:rPr>
        <w:t>. člen</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Vse spremembe in dopolnitve te pogodbe bodo veljavne le, če bodo sklenjene v pisni obliki kot aneks k tej pogodbi.</w:t>
      </w:r>
    </w:p>
    <w:p w:rsidR="00CC73A7" w:rsidRPr="009A769D" w:rsidRDefault="00CC73A7" w:rsidP="00CC73A7">
      <w:pPr>
        <w:widowControl/>
        <w:autoSpaceDE/>
        <w:autoSpaceDN/>
        <w:adjustRightInd/>
        <w:jc w:val="both"/>
        <w:rPr>
          <w:rFonts w:eastAsia="Times New Roman"/>
          <w:b/>
          <w:sz w:val="22"/>
          <w:szCs w:val="22"/>
        </w:rPr>
      </w:pPr>
    </w:p>
    <w:p w:rsidR="00CC73A7" w:rsidRPr="009A769D" w:rsidRDefault="00CC73A7" w:rsidP="00CC73A7">
      <w:pPr>
        <w:widowControl/>
        <w:autoSpaceDE/>
        <w:autoSpaceDN/>
        <w:adjustRightInd/>
        <w:jc w:val="center"/>
        <w:rPr>
          <w:rFonts w:eastAsia="Times New Roman"/>
          <w:b/>
          <w:sz w:val="22"/>
          <w:szCs w:val="22"/>
        </w:rPr>
      </w:pPr>
      <w:r>
        <w:rPr>
          <w:rFonts w:eastAsia="Times New Roman"/>
          <w:b/>
          <w:sz w:val="22"/>
          <w:szCs w:val="22"/>
        </w:rPr>
        <w:t>13</w:t>
      </w:r>
      <w:r w:rsidRPr="009A769D">
        <w:rPr>
          <w:rFonts w:eastAsia="Times New Roman"/>
          <w:b/>
          <w:sz w:val="22"/>
          <w:szCs w:val="22"/>
        </w:rPr>
        <w:t>. člen</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Ta pogodba je sklenjena in začne veljati z dnem, ko jo podpišejo vse pogodbene stranke.</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Vsaka pogodbena stranka prejme po dva (2) izvoda pogodbe.</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Velenje, dne _____________</w:t>
      </w:r>
      <w:r w:rsidRPr="009A769D">
        <w:rPr>
          <w:rFonts w:eastAsia="Times New Roman"/>
          <w:sz w:val="22"/>
          <w:szCs w:val="22"/>
        </w:rPr>
        <w:tab/>
        <w:t xml:space="preserve">                         </w:t>
      </w:r>
      <w:r w:rsidRPr="009A769D">
        <w:rPr>
          <w:rFonts w:eastAsia="Times New Roman"/>
          <w:sz w:val="22"/>
          <w:szCs w:val="22"/>
        </w:rPr>
        <w:tab/>
      </w:r>
      <w:r w:rsidRPr="009A769D">
        <w:rPr>
          <w:rFonts w:eastAsia="Times New Roman"/>
          <w:sz w:val="22"/>
          <w:szCs w:val="22"/>
        </w:rPr>
        <w:tab/>
        <w:t xml:space="preserve">          Velenje, dne _____________</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ab/>
      </w:r>
      <w:r w:rsidRPr="009A769D">
        <w:rPr>
          <w:rFonts w:eastAsia="Times New Roman"/>
          <w:sz w:val="22"/>
          <w:szCs w:val="22"/>
        </w:rPr>
        <w:tab/>
      </w:r>
      <w:r w:rsidRPr="009A769D">
        <w:rPr>
          <w:rFonts w:eastAsia="Times New Roman"/>
          <w:sz w:val="22"/>
          <w:szCs w:val="22"/>
        </w:rPr>
        <w:tab/>
      </w:r>
      <w:r w:rsidRPr="009A769D">
        <w:rPr>
          <w:rFonts w:eastAsia="Times New Roman"/>
          <w:sz w:val="22"/>
          <w:szCs w:val="22"/>
        </w:rPr>
        <w:tab/>
      </w:r>
      <w:r w:rsidRPr="009A769D">
        <w:rPr>
          <w:rFonts w:eastAsia="Times New Roman"/>
          <w:sz w:val="22"/>
          <w:szCs w:val="22"/>
        </w:rPr>
        <w:tab/>
        <w:t xml:space="preserve">             </w:t>
      </w:r>
      <w:r w:rsidRPr="009A769D">
        <w:rPr>
          <w:rFonts w:eastAsia="Times New Roman"/>
          <w:sz w:val="22"/>
          <w:szCs w:val="22"/>
        </w:rPr>
        <w:tab/>
        <w:t xml:space="preserve">           št. 361-02-0009/2015</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                                                      </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NAJEMNIK:     </w:t>
      </w:r>
      <w:r w:rsidRPr="009A769D">
        <w:rPr>
          <w:rFonts w:eastAsia="Times New Roman"/>
          <w:sz w:val="22"/>
          <w:szCs w:val="22"/>
        </w:rPr>
        <w:tab/>
      </w:r>
      <w:r w:rsidRPr="009A769D">
        <w:rPr>
          <w:rFonts w:eastAsia="Times New Roman"/>
          <w:sz w:val="22"/>
          <w:szCs w:val="22"/>
        </w:rPr>
        <w:tab/>
        <w:t xml:space="preserve">       </w:t>
      </w:r>
      <w:r w:rsidRPr="009A769D">
        <w:rPr>
          <w:rFonts w:eastAsia="Times New Roman"/>
          <w:sz w:val="22"/>
          <w:szCs w:val="22"/>
        </w:rPr>
        <w:tab/>
        <w:t xml:space="preserve"> </w:t>
      </w:r>
      <w:r w:rsidRPr="009A769D">
        <w:rPr>
          <w:rFonts w:eastAsia="Times New Roman"/>
          <w:sz w:val="22"/>
          <w:szCs w:val="22"/>
        </w:rPr>
        <w:tab/>
      </w:r>
      <w:r w:rsidRPr="009A769D">
        <w:rPr>
          <w:rFonts w:eastAsia="Times New Roman"/>
          <w:sz w:val="22"/>
          <w:szCs w:val="22"/>
        </w:rPr>
        <w:tab/>
        <w:t xml:space="preserve">           NAJEMODAJALEC:</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                                              </w:t>
      </w:r>
      <w:r w:rsidRPr="009A769D">
        <w:rPr>
          <w:rFonts w:eastAsia="Times New Roman"/>
          <w:sz w:val="22"/>
          <w:szCs w:val="22"/>
        </w:rPr>
        <w:tab/>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___________________,           </w:t>
      </w:r>
      <w:r w:rsidRPr="009A769D">
        <w:rPr>
          <w:rFonts w:eastAsia="Times New Roman"/>
          <w:sz w:val="22"/>
          <w:szCs w:val="22"/>
        </w:rPr>
        <w:tab/>
      </w:r>
      <w:r w:rsidRPr="009A769D">
        <w:rPr>
          <w:rFonts w:eastAsia="Times New Roman"/>
          <w:sz w:val="22"/>
          <w:szCs w:val="22"/>
        </w:rPr>
        <w:tab/>
      </w:r>
      <w:r w:rsidRPr="009A769D">
        <w:rPr>
          <w:rFonts w:eastAsia="Times New Roman"/>
          <w:sz w:val="22"/>
          <w:szCs w:val="22"/>
        </w:rPr>
        <w:tab/>
      </w:r>
      <w:r w:rsidRPr="009A769D">
        <w:rPr>
          <w:rFonts w:eastAsia="Times New Roman"/>
          <w:sz w:val="22"/>
          <w:szCs w:val="22"/>
        </w:rPr>
        <w:tab/>
      </w:r>
      <w:r w:rsidRPr="009A769D">
        <w:rPr>
          <w:rFonts w:eastAsia="Times New Roman"/>
          <w:sz w:val="22"/>
          <w:szCs w:val="22"/>
        </w:rPr>
        <w:tab/>
        <w:t>MESTNA OBČINA VELENJE,</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______________, direktor          </w:t>
      </w:r>
      <w:r w:rsidRPr="009A769D">
        <w:rPr>
          <w:rFonts w:eastAsia="Times New Roman"/>
          <w:sz w:val="22"/>
          <w:szCs w:val="22"/>
        </w:rPr>
        <w:tab/>
      </w:r>
      <w:r w:rsidRPr="009A769D">
        <w:rPr>
          <w:rFonts w:eastAsia="Times New Roman"/>
          <w:sz w:val="22"/>
          <w:szCs w:val="22"/>
        </w:rPr>
        <w:tab/>
      </w:r>
      <w:r w:rsidRPr="009A769D">
        <w:rPr>
          <w:rFonts w:eastAsia="Times New Roman"/>
          <w:sz w:val="22"/>
          <w:szCs w:val="22"/>
        </w:rPr>
        <w:tab/>
      </w:r>
      <w:r w:rsidRPr="009A769D">
        <w:rPr>
          <w:rFonts w:eastAsia="Times New Roman"/>
          <w:sz w:val="22"/>
          <w:szCs w:val="22"/>
        </w:rPr>
        <w:tab/>
        <w:t>Bojan KONTIČ, župan</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Velenje, dne __________________</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INKUBATOR:</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SAŠA INKUBATOR, d. o. o.,</w:t>
      </w:r>
    </w:p>
    <w:p w:rsidR="00CC73A7" w:rsidRPr="009A769D" w:rsidRDefault="00CC73A7" w:rsidP="00CC73A7">
      <w:pPr>
        <w:widowControl/>
        <w:autoSpaceDE/>
        <w:autoSpaceDN/>
        <w:adjustRightInd/>
        <w:jc w:val="both"/>
        <w:rPr>
          <w:rFonts w:eastAsia="Times New Roman"/>
          <w:sz w:val="22"/>
          <w:szCs w:val="22"/>
        </w:rPr>
      </w:pPr>
      <w:r w:rsidRPr="009A769D">
        <w:rPr>
          <w:rFonts w:eastAsia="Times New Roman"/>
          <w:sz w:val="22"/>
          <w:szCs w:val="22"/>
        </w:rPr>
        <w:t xml:space="preserve">Karla SITAR, direktorica              </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shd w:val="clear" w:color="auto" w:fill="FFFFFF"/>
        <w:tabs>
          <w:tab w:val="left" w:pos="4485"/>
        </w:tabs>
        <w:spacing w:line="542" w:lineRule="exact"/>
        <w:jc w:val="right"/>
        <w:rPr>
          <w:i/>
          <w:iCs/>
          <w:spacing w:val="2"/>
          <w:sz w:val="22"/>
          <w:szCs w:val="22"/>
        </w:rPr>
      </w:pPr>
      <w:r w:rsidRPr="009A769D">
        <w:rPr>
          <w:i/>
          <w:iCs/>
          <w:spacing w:val="2"/>
          <w:sz w:val="22"/>
          <w:szCs w:val="22"/>
        </w:rPr>
        <w:lastRenderedPageBreak/>
        <w:tab/>
        <w:t>Priloga št. 4</w:t>
      </w:r>
      <w:r w:rsidRPr="009A769D">
        <w:rPr>
          <w:i/>
          <w:iCs/>
          <w:spacing w:val="2"/>
          <w:sz w:val="22"/>
          <w:szCs w:val="22"/>
        </w:rPr>
        <w:tab/>
      </w:r>
    </w:p>
    <w:p w:rsidR="00CC73A7" w:rsidRPr="009A769D" w:rsidRDefault="00CC73A7" w:rsidP="00CC73A7">
      <w:pPr>
        <w:shd w:val="clear" w:color="auto" w:fill="FFFFFF"/>
        <w:tabs>
          <w:tab w:val="left" w:pos="4485"/>
        </w:tabs>
        <w:spacing w:line="542" w:lineRule="exact"/>
        <w:rPr>
          <w:i/>
          <w:iCs/>
          <w:spacing w:val="2"/>
          <w:sz w:val="22"/>
          <w:szCs w:val="22"/>
        </w:rPr>
      </w:pPr>
    </w:p>
    <w:p w:rsidR="00CC73A7" w:rsidRPr="009A769D" w:rsidRDefault="00CC73A7" w:rsidP="00CC73A7">
      <w:pPr>
        <w:shd w:val="clear" w:color="auto" w:fill="FFFFFF"/>
        <w:spacing w:line="542" w:lineRule="exact"/>
        <w:ind w:left="3000"/>
        <w:jc w:val="both"/>
        <w:rPr>
          <w:i/>
          <w:iCs/>
          <w:spacing w:val="2"/>
          <w:sz w:val="22"/>
          <w:szCs w:val="22"/>
        </w:rPr>
      </w:pPr>
      <w:r w:rsidRPr="009A769D">
        <w:rPr>
          <w:i/>
          <w:iCs/>
          <w:spacing w:val="2"/>
          <w:sz w:val="22"/>
          <w:szCs w:val="22"/>
        </w:rPr>
        <w:t xml:space="preserve"> </w:t>
      </w:r>
      <w:r w:rsidRPr="009A769D">
        <w:rPr>
          <w:i/>
          <w:iCs/>
          <w:sz w:val="22"/>
          <w:szCs w:val="22"/>
        </w:rPr>
        <w:t>IZJAVA O VELJAVNOSTI PONUDBE</w:t>
      </w:r>
    </w:p>
    <w:p w:rsidR="00CC73A7" w:rsidRPr="009A769D" w:rsidRDefault="00CC73A7" w:rsidP="00CC73A7">
      <w:pPr>
        <w:shd w:val="clear" w:color="auto" w:fill="FFFFFF"/>
        <w:spacing w:before="898"/>
        <w:ind w:left="19"/>
        <w:jc w:val="both"/>
        <w:rPr>
          <w:sz w:val="22"/>
          <w:szCs w:val="22"/>
        </w:rPr>
      </w:pPr>
      <w:r w:rsidRPr="009A769D">
        <w:rPr>
          <w:spacing w:val="-2"/>
          <w:sz w:val="22"/>
          <w:szCs w:val="22"/>
        </w:rPr>
        <w:t>Izjavljamo, da ponudba velja še devetdeset (90) dni od dneva odpiranja ponudb.</w:t>
      </w:r>
    </w:p>
    <w:p w:rsidR="00CC73A7" w:rsidRPr="009A769D" w:rsidRDefault="00CC73A7" w:rsidP="00CC73A7">
      <w:pPr>
        <w:shd w:val="clear" w:color="auto" w:fill="FFFFFF"/>
        <w:tabs>
          <w:tab w:val="left" w:pos="5146"/>
        </w:tabs>
        <w:spacing w:before="1886"/>
        <w:jc w:val="both"/>
        <w:rPr>
          <w:sz w:val="22"/>
          <w:szCs w:val="22"/>
        </w:rPr>
      </w:pPr>
      <w:r w:rsidRPr="009A769D">
        <w:rPr>
          <w:b/>
          <w:bCs/>
          <w:spacing w:val="-4"/>
          <w:sz w:val="22"/>
          <w:szCs w:val="22"/>
        </w:rPr>
        <w:t>Kraj in datum:</w:t>
      </w:r>
      <w:r w:rsidRPr="009A769D">
        <w:rPr>
          <w:b/>
          <w:bCs/>
          <w:sz w:val="22"/>
          <w:szCs w:val="22"/>
        </w:rPr>
        <w:tab/>
        <w:t xml:space="preserve">       </w:t>
      </w:r>
      <w:r w:rsidRPr="009A769D">
        <w:rPr>
          <w:b/>
          <w:bCs/>
          <w:spacing w:val="-5"/>
          <w:sz w:val="22"/>
          <w:szCs w:val="22"/>
        </w:rPr>
        <w:t>Ponudnik:</w:t>
      </w:r>
    </w:p>
    <w:p w:rsidR="00CC73A7" w:rsidRPr="009A769D" w:rsidRDefault="00CC73A7" w:rsidP="00CC73A7">
      <w:pPr>
        <w:shd w:val="clear" w:color="auto" w:fill="FFFFFF"/>
        <w:tabs>
          <w:tab w:val="left" w:pos="5141"/>
        </w:tabs>
        <w:spacing w:before="240"/>
        <w:ind w:left="2222"/>
        <w:jc w:val="both"/>
        <w:rPr>
          <w:sz w:val="22"/>
          <w:szCs w:val="22"/>
        </w:rPr>
      </w:pPr>
      <w:r w:rsidRPr="009A769D">
        <w:rPr>
          <w:b/>
          <w:bCs/>
          <w:spacing w:val="-8"/>
          <w:sz w:val="22"/>
          <w:szCs w:val="22"/>
        </w:rPr>
        <w:t xml:space="preserve">            Žig:</w:t>
      </w:r>
      <w:r w:rsidRPr="009A769D">
        <w:rPr>
          <w:b/>
          <w:bCs/>
          <w:sz w:val="22"/>
          <w:szCs w:val="22"/>
        </w:rPr>
        <w:tab/>
        <w:t xml:space="preserve">       </w:t>
      </w:r>
      <w:r w:rsidRPr="009A769D">
        <w:rPr>
          <w:b/>
          <w:bCs/>
          <w:spacing w:val="-5"/>
          <w:sz w:val="22"/>
          <w:szCs w:val="22"/>
        </w:rPr>
        <w:t>Podpis:</w:t>
      </w:r>
    </w:p>
    <w:p w:rsidR="00CC73A7" w:rsidRPr="009A769D" w:rsidRDefault="00CC73A7" w:rsidP="00CC73A7">
      <w:pPr>
        <w:shd w:val="clear" w:color="auto" w:fill="FFFFFF"/>
        <w:tabs>
          <w:tab w:val="left" w:pos="5141"/>
        </w:tabs>
        <w:spacing w:before="240"/>
        <w:ind w:left="2222"/>
        <w:jc w:val="both"/>
        <w:rPr>
          <w:sz w:val="22"/>
          <w:szCs w:val="22"/>
        </w:rPr>
        <w:sectPr w:rsidR="00CC73A7" w:rsidRPr="009A769D">
          <w:pgSz w:w="11909" w:h="16834"/>
          <w:pgMar w:top="1440" w:right="1857" w:bottom="720" w:left="1412" w:header="708" w:footer="708" w:gutter="0"/>
          <w:cols w:space="60"/>
          <w:noEndnote/>
        </w:sectPr>
      </w:pPr>
    </w:p>
    <w:p w:rsidR="00CC73A7" w:rsidRPr="009A769D" w:rsidRDefault="00CC73A7" w:rsidP="00CC73A7">
      <w:pPr>
        <w:shd w:val="clear" w:color="auto" w:fill="FFFFFF"/>
        <w:spacing w:line="269" w:lineRule="exact"/>
        <w:ind w:left="7080" w:right="806"/>
        <w:jc w:val="both"/>
        <w:rPr>
          <w:i/>
          <w:iCs/>
          <w:spacing w:val="2"/>
          <w:sz w:val="22"/>
          <w:szCs w:val="22"/>
        </w:rPr>
      </w:pPr>
      <w:r w:rsidRPr="009A769D">
        <w:rPr>
          <w:i/>
          <w:iCs/>
          <w:spacing w:val="2"/>
          <w:sz w:val="22"/>
          <w:szCs w:val="22"/>
        </w:rPr>
        <w:lastRenderedPageBreak/>
        <w:t xml:space="preserve">Priloga št. 5  </w:t>
      </w:r>
    </w:p>
    <w:p w:rsidR="00CC73A7" w:rsidRPr="009A769D" w:rsidRDefault="00CC73A7" w:rsidP="00CC73A7">
      <w:pPr>
        <w:shd w:val="clear" w:color="auto" w:fill="FFFFFF"/>
        <w:spacing w:line="269" w:lineRule="exact"/>
        <w:ind w:right="806"/>
        <w:jc w:val="both"/>
        <w:rPr>
          <w:i/>
          <w:iCs/>
          <w:spacing w:val="2"/>
          <w:sz w:val="22"/>
          <w:szCs w:val="22"/>
        </w:rPr>
      </w:pPr>
    </w:p>
    <w:p w:rsidR="00CC73A7" w:rsidRPr="009A769D" w:rsidRDefault="00CC73A7" w:rsidP="00CC73A7">
      <w:pPr>
        <w:shd w:val="clear" w:color="auto" w:fill="FFFFFF"/>
        <w:spacing w:line="269" w:lineRule="exact"/>
        <w:ind w:right="806"/>
        <w:jc w:val="both"/>
        <w:rPr>
          <w:sz w:val="22"/>
          <w:szCs w:val="22"/>
        </w:rPr>
      </w:pPr>
      <w:r w:rsidRPr="009A769D">
        <w:rPr>
          <w:spacing w:val="-2"/>
          <w:sz w:val="22"/>
          <w:szCs w:val="22"/>
        </w:rPr>
        <w:t xml:space="preserve">Naslov </w:t>
      </w:r>
      <w:r w:rsidRPr="009A769D">
        <w:rPr>
          <w:bCs/>
          <w:spacing w:val="-2"/>
          <w:sz w:val="22"/>
          <w:szCs w:val="22"/>
        </w:rPr>
        <w:t>ponudnika:</w:t>
      </w:r>
    </w:p>
    <w:p w:rsidR="00CC73A7" w:rsidRPr="009A769D" w:rsidRDefault="00CC73A7" w:rsidP="00CC73A7">
      <w:pPr>
        <w:shd w:val="clear" w:color="auto" w:fill="FFFFFF"/>
        <w:tabs>
          <w:tab w:val="left" w:leader="dot" w:pos="1301"/>
        </w:tabs>
        <w:spacing w:before="1142" w:line="557" w:lineRule="exact"/>
        <w:ind w:left="19"/>
        <w:jc w:val="both"/>
        <w:rPr>
          <w:sz w:val="22"/>
          <w:szCs w:val="22"/>
        </w:rPr>
      </w:pPr>
      <w:r w:rsidRPr="009A769D">
        <w:rPr>
          <w:noProof/>
          <w:sz w:val="22"/>
          <w:szCs w:val="22"/>
        </w:rPr>
        <mc:AlternateContent>
          <mc:Choice Requires="wps">
            <w:drawing>
              <wp:anchor distT="0" distB="0" distL="114300" distR="114300" simplePos="0" relativeHeight="251659264" behindDoc="0" locked="0" layoutInCell="0" allowOverlap="1" wp14:anchorId="17CF7086" wp14:editId="0C1C8D70">
                <wp:simplePos x="0" y="0"/>
                <wp:positionH relativeFrom="column">
                  <wp:posOffset>18415</wp:posOffset>
                </wp:positionH>
                <wp:positionV relativeFrom="paragraph">
                  <wp:posOffset>283210</wp:posOffset>
                </wp:positionV>
                <wp:extent cx="128016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2.3pt" to="102.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Eu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" o:allowincell="f" strokeweight="1.2pt"/>
            </w:pict>
          </mc:Fallback>
        </mc:AlternateContent>
      </w:r>
      <w:r w:rsidRPr="009A769D">
        <w:rPr>
          <w:noProof/>
          <w:sz w:val="22"/>
          <w:szCs w:val="22"/>
        </w:rPr>
        <mc:AlternateContent>
          <mc:Choice Requires="wps">
            <w:drawing>
              <wp:anchor distT="0" distB="0" distL="114300" distR="114300" simplePos="0" relativeHeight="251660288" behindDoc="0" locked="0" layoutInCell="0" allowOverlap="1" wp14:anchorId="3E6AC37A" wp14:editId="20D9E53B">
                <wp:simplePos x="0" y="0"/>
                <wp:positionH relativeFrom="column">
                  <wp:posOffset>18415</wp:posOffset>
                </wp:positionH>
                <wp:positionV relativeFrom="paragraph">
                  <wp:posOffset>636905</wp:posOffset>
                </wp:positionV>
                <wp:extent cx="128016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0.15pt" to="102.2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VZEQIAACk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" o:allowincell="f" strokeweight=".95pt"/>
            </w:pict>
          </mc:Fallback>
        </mc:AlternateContent>
      </w:r>
      <w:r w:rsidRPr="009A769D">
        <w:rPr>
          <w:bCs/>
          <w:spacing w:val="-4"/>
          <w:sz w:val="22"/>
          <w:szCs w:val="22"/>
        </w:rPr>
        <w:t>Datum:</w:t>
      </w:r>
      <w:r w:rsidRPr="009A769D">
        <w:rPr>
          <w:bCs/>
          <w:sz w:val="22"/>
          <w:szCs w:val="22"/>
        </w:rPr>
        <w:t xml:space="preserve"> _____________</w:t>
      </w:r>
    </w:p>
    <w:p w:rsidR="00CC73A7" w:rsidRPr="009A769D" w:rsidRDefault="00CC73A7" w:rsidP="00CC73A7">
      <w:pPr>
        <w:shd w:val="clear" w:color="auto" w:fill="FFFFFF"/>
        <w:spacing w:line="557" w:lineRule="exact"/>
        <w:ind w:left="1229" w:right="1152" w:firstLine="2962"/>
        <w:jc w:val="both"/>
        <w:rPr>
          <w:spacing w:val="-2"/>
          <w:sz w:val="22"/>
          <w:szCs w:val="22"/>
        </w:rPr>
      </w:pPr>
      <w:r w:rsidRPr="009A769D">
        <w:rPr>
          <w:spacing w:val="-2"/>
          <w:sz w:val="22"/>
          <w:szCs w:val="22"/>
        </w:rPr>
        <w:t xml:space="preserve">PONUDBA </w:t>
      </w:r>
    </w:p>
    <w:p w:rsidR="00CC73A7" w:rsidRPr="009A769D" w:rsidRDefault="00CC73A7" w:rsidP="00CC73A7">
      <w:pPr>
        <w:shd w:val="clear" w:color="auto" w:fill="FFFFFF"/>
        <w:spacing w:line="557" w:lineRule="exact"/>
        <w:ind w:right="1152"/>
        <w:rPr>
          <w:spacing w:val="-2"/>
          <w:sz w:val="22"/>
          <w:szCs w:val="22"/>
        </w:rPr>
      </w:pPr>
      <w:r>
        <w:rPr>
          <w:spacing w:val="-2"/>
          <w:sz w:val="22"/>
          <w:szCs w:val="22"/>
        </w:rPr>
        <w:t xml:space="preserve">       </w:t>
      </w:r>
      <w:r w:rsidRPr="009A769D">
        <w:rPr>
          <w:spacing w:val="-2"/>
          <w:sz w:val="22"/>
          <w:szCs w:val="22"/>
        </w:rPr>
        <w:t xml:space="preserve"> za </w:t>
      </w:r>
      <w:r w:rsidRPr="009A769D">
        <w:rPr>
          <w:bCs/>
          <w:spacing w:val="-2"/>
          <w:sz w:val="22"/>
          <w:szCs w:val="22"/>
        </w:rPr>
        <w:t xml:space="preserve">najem </w:t>
      </w:r>
      <w:r>
        <w:rPr>
          <w:bCs/>
          <w:spacing w:val="-2"/>
          <w:sz w:val="22"/>
          <w:szCs w:val="22"/>
        </w:rPr>
        <w:t>poslovnega</w:t>
      </w:r>
      <w:r w:rsidRPr="009A769D">
        <w:rPr>
          <w:bCs/>
          <w:spacing w:val="-2"/>
          <w:sz w:val="22"/>
          <w:szCs w:val="22"/>
        </w:rPr>
        <w:t xml:space="preserve"> </w:t>
      </w:r>
      <w:r w:rsidRPr="009A769D">
        <w:rPr>
          <w:spacing w:val="-2"/>
          <w:sz w:val="22"/>
          <w:szCs w:val="22"/>
        </w:rPr>
        <w:t>prostor</w:t>
      </w:r>
      <w:r>
        <w:rPr>
          <w:spacing w:val="-2"/>
          <w:sz w:val="22"/>
          <w:szCs w:val="22"/>
        </w:rPr>
        <w:t>a</w:t>
      </w:r>
      <w:r w:rsidRPr="009A769D">
        <w:rPr>
          <w:spacing w:val="-2"/>
          <w:sz w:val="22"/>
          <w:szCs w:val="22"/>
        </w:rPr>
        <w:t xml:space="preserve"> </w:t>
      </w:r>
      <w:r>
        <w:rPr>
          <w:spacing w:val="-2"/>
          <w:sz w:val="22"/>
          <w:szCs w:val="22"/>
        </w:rPr>
        <w:t xml:space="preserve">v </w:t>
      </w:r>
      <w:r w:rsidRPr="009A769D">
        <w:rPr>
          <w:spacing w:val="-2"/>
          <w:sz w:val="22"/>
          <w:szCs w:val="22"/>
        </w:rPr>
        <w:t>PC Standard na naslovu Šaleška cesta 2 a, 3320</w:t>
      </w:r>
      <w:r>
        <w:rPr>
          <w:spacing w:val="-2"/>
          <w:sz w:val="22"/>
          <w:szCs w:val="22"/>
        </w:rPr>
        <w:t xml:space="preserve"> </w:t>
      </w:r>
      <w:r w:rsidRPr="009A769D">
        <w:rPr>
          <w:spacing w:val="-2"/>
          <w:sz w:val="22"/>
          <w:szCs w:val="22"/>
        </w:rPr>
        <w:t xml:space="preserve">Velenje, </w:t>
      </w:r>
    </w:p>
    <w:p w:rsidR="00CC73A7" w:rsidRPr="009A769D" w:rsidRDefault="00CC73A7" w:rsidP="00CC73A7">
      <w:pPr>
        <w:shd w:val="clear" w:color="auto" w:fill="FFFFFF"/>
        <w:spacing w:line="557" w:lineRule="exact"/>
        <w:ind w:right="1152"/>
        <w:jc w:val="center"/>
        <w:rPr>
          <w:sz w:val="22"/>
          <w:szCs w:val="22"/>
        </w:rPr>
      </w:pPr>
    </w:p>
    <w:p w:rsidR="00CC73A7" w:rsidRPr="009A769D" w:rsidRDefault="00CC73A7" w:rsidP="00CC73A7">
      <w:pPr>
        <w:shd w:val="clear" w:color="auto" w:fill="FFFFFF"/>
        <w:spacing w:before="226" w:line="264" w:lineRule="exact"/>
        <w:ind w:left="5"/>
        <w:jc w:val="both"/>
        <w:rPr>
          <w:spacing w:val="-1"/>
          <w:sz w:val="22"/>
          <w:szCs w:val="22"/>
        </w:rPr>
      </w:pPr>
      <w:r w:rsidRPr="009A769D">
        <w:rPr>
          <w:spacing w:val="1"/>
          <w:sz w:val="22"/>
          <w:szCs w:val="22"/>
        </w:rPr>
        <w:t xml:space="preserve">Na osnovi javnega zbiranja ponudb za oddajo poslovnih prostorov v najem PC Standard na naslovu Šaleška </w:t>
      </w:r>
      <w:r w:rsidRPr="009A769D">
        <w:rPr>
          <w:spacing w:val="-1"/>
          <w:sz w:val="22"/>
          <w:szCs w:val="22"/>
        </w:rPr>
        <w:t>cesta 2, 3320 Velenje</w:t>
      </w:r>
      <w:r w:rsidRPr="009A769D">
        <w:rPr>
          <w:spacing w:val="1"/>
          <w:sz w:val="22"/>
          <w:szCs w:val="22"/>
        </w:rPr>
        <w:t>,</w:t>
      </w:r>
    </w:p>
    <w:p w:rsidR="00CC73A7" w:rsidRPr="009A769D" w:rsidRDefault="00CC73A7" w:rsidP="00CC73A7">
      <w:pPr>
        <w:shd w:val="clear" w:color="auto" w:fill="FFFFFF"/>
        <w:spacing w:before="226" w:line="264" w:lineRule="exact"/>
        <w:ind w:left="5"/>
        <w:jc w:val="both"/>
        <w:rPr>
          <w:spacing w:val="-1"/>
          <w:sz w:val="22"/>
          <w:szCs w:val="22"/>
        </w:rPr>
      </w:pPr>
    </w:p>
    <w:p w:rsidR="00CC73A7" w:rsidRDefault="00CC73A7" w:rsidP="00CC73A7">
      <w:pPr>
        <w:widowControl/>
        <w:autoSpaceDE/>
        <w:autoSpaceDN/>
        <w:adjustRightInd/>
        <w:spacing w:line="288" w:lineRule="auto"/>
        <w:jc w:val="both"/>
        <w:rPr>
          <w:rFonts w:eastAsia="Times New Roman"/>
          <w:sz w:val="22"/>
          <w:szCs w:val="22"/>
        </w:rPr>
      </w:pPr>
      <w:r w:rsidRPr="009A769D">
        <w:rPr>
          <w:rFonts w:eastAsia="Times New Roman"/>
          <w:sz w:val="22"/>
          <w:szCs w:val="22"/>
        </w:rPr>
        <w:t>dajemo ponudbo za najem</w:t>
      </w:r>
      <w:r>
        <w:rPr>
          <w:rFonts w:eastAsia="Times New Roman"/>
          <w:sz w:val="22"/>
          <w:szCs w:val="22"/>
        </w:rPr>
        <w:t>:</w:t>
      </w:r>
      <w:r w:rsidRPr="009A769D">
        <w:rPr>
          <w:rFonts w:eastAsia="Times New Roman"/>
          <w:sz w:val="22"/>
          <w:szCs w:val="22"/>
        </w:rPr>
        <w:t xml:space="preserve"> </w:t>
      </w:r>
    </w:p>
    <w:p w:rsidR="00CC73A7" w:rsidRDefault="00CC73A7" w:rsidP="00CC73A7">
      <w:pPr>
        <w:widowControl/>
        <w:autoSpaceDE/>
        <w:autoSpaceDN/>
        <w:adjustRightInd/>
        <w:spacing w:line="288" w:lineRule="auto"/>
        <w:jc w:val="both"/>
        <w:rPr>
          <w:rFonts w:eastAsia="Times New Roman"/>
          <w:sz w:val="22"/>
          <w:szCs w:val="22"/>
        </w:rPr>
      </w:pPr>
      <w:r>
        <w:rPr>
          <w:rFonts w:eastAsia="Times New Roman"/>
          <w:sz w:val="22"/>
          <w:szCs w:val="22"/>
        </w:rPr>
        <w:br/>
        <w:t>1. Poslovnega prostora</w:t>
      </w:r>
      <w:r w:rsidRPr="009A769D">
        <w:rPr>
          <w:rFonts w:eastAsia="Times New Roman"/>
          <w:sz w:val="22"/>
          <w:szCs w:val="22"/>
        </w:rPr>
        <w:t xml:space="preserve"> </w:t>
      </w:r>
      <w:r>
        <w:rPr>
          <w:rFonts w:eastAsia="Times New Roman"/>
          <w:sz w:val="22"/>
          <w:szCs w:val="22"/>
        </w:rPr>
        <w:t>v velikosti _____</w:t>
      </w:r>
      <w:r w:rsidRPr="009A769D">
        <w:rPr>
          <w:rFonts w:eastAsia="Times New Roman"/>
          <w:sz w:val="22"/>
          <w:szCs w:val="22"/>
        </w:rPr>
        <w:t xml:space="preserve"> m</w:t>
      </w:r>
      <w:r w:rsidRPr="009A769D">
        <w:rPr>
          <w:rFonts w:eastAsia="Times New Roman"/>
          <w:sz w:val="22"/>
          <w:szCs w:val="22"/>
          <w:vertAlign w:val="superscript"/>
        </w:rPr>
        <w:t>2</w:t>
      </w:r>
      <w:r w:rsidRPr="009A769D">
        <w:rPr>
          <w:rFonts w:eastAsia="Times New Roman"/>
          <w:sz w:val="22"/>
          <w:szCs w:val="22"/>
        </w:rPr>
        <w:t xml:space="preserve">, kot npr. pisarna št_____. </w:t>
      </w:r>
    </w:p>
    <w:p w:rsidR="00CC73A7" w:rsidRDefault="00CC73A7" w:rsidP="00CC73A7">
      <w:pPr>
        <w:widowControl/>
        <w:autoSpaceDE/>
        <w:autoSpaceDN/>
        <w:adjustRightInd/>
        <w:spacing w:line="288" w:lineRule="auto"/>
        <w:jc w:val="both"/>
        <w:rPr>
          <w:rFonts w:eastAsia="Times New Roman"/>
          <w:sz w:val="22"/>
          <w:szCs w:val="22"/>
        </w:rPr>
      </w:pPr>
      <w:r>
        <w:rPr>
          <w:rFonts w:eastAsia="Times New Roman"/>
          <w:sz w:val="22"/>
          <w:szCs w:val="22"/>
        </w:rPr>
        <w:t xml:space="preserve">    Prostor</w:t>
      </w:r>
      <w:r w:rsidRPr="009A769D">
        <w:rPr>
          <w:rFonts w:eastAsia="Times New Roman"/>
          <w:sz w:val="22"/>
          <w:szCs w:val="22"/>
        </w:rPr>
        <w:t xml:space="preserve"> potrebujemo za </w:t>
      </w:r>
      <w:r>
        <w:rPr>
          <w:rFonts w:eastAsia="Times New Roman"/>
          <w:sz w:val="22"/>
          <w:szCs w:val="22"/>
        </w:rPr>
        <w:t xml:space="preserve"> </w:t>
      </w:r>
      <w:r w:rsidRPr="009A769D">
        <w:rPr>
          <w:rFonts w:eastAsia="Times New Roman"/>
          <w:sz w:val="22"/>
          <w:szCs w:val="22"/>
        </w:rPr>
        <w:t xml:space="preserve">_____delovnih mest. </w:t>
      </w:r>
    </w:p>
    <w:p w:rsidR="00CC73A7" w:rsidRDefault="00CC73A7" w:rsidP="00CC73A7">
      <w:pPr>
        <w:widowControl/>
        <w:autoSpaceDE/>
        <w:autoSpaceDN/>
        <w:adjustRightInd/>
        <w:spacing w:line="288" w:lineRule="auto"/>
        <w:jc w:val="both"/>
        <w:rPr>
          <w:rFonts w:eastAsia="Times New Roman"/>
          <w:sz w:val="22"/>
          <w:szCs w:val="22"/>
        </w:rPr>
      </w:pPr>
      <w:r>
        <w:rPr>
          <w:rFonts w:eastAsia="Times New Roman"/>
          <w:sz w:val="22"/>
          <w:szCs w:val="22"/>
        </w:rPr>
        <w:br/>
        <w:t>2. Arhivskega</w:t>
      </w:r>
      <w:r w:rsidRPr="00060C65">
        <w:rPr>
          <w:rFonts w:eastAsia="Times New Roman"/>
          <w:sz w:val="22"/>
          <w:szCs w:val="22"/>
        </w:rPr>
        <w:t xml:space="preserve"> prostor</w:t>
      </w:r>
      <w:r>
        <w:rPr>
          <w:rFonts w:eastAsia="Times New Roman"/>
          <w:sz w:val="22"/>
          <w:szCs w:val="22"/>
        </w:rPr>
        <w:t>a</w:t>
      </w:r>
      <w:r w:rsidRPr="00060C65">
        <w:rPr>
          <w:rFonts w:eastAsia="Times New Roman"/>
          <w:sz w:val="22"/>
          <w:szCs w:val="22"/>
        </w:rPr>
        <w:t xml:space="preserve"> </w:t>
      </w:r>
      <w:r>
        <w:rPr>
          <w:rFonts w:eastAsia="Times New Roman"/>
          <w:sz w:val="22"/>
          <w:szCs w:val="22"/>
        </w:rPr>
        <w:t>v izmeri 2,9 m</w:t>
      </w:r>
      <w:r w:rsidRPr="001D28EB">
        <w:rPr>
          <w:rFonts w:eastAsia="Times New Roman"/>
          <w:sz w:val="22"/>
          <w:szCs w:val="22"/>
          <w:vertAlign w:val="superscript"/>
        </w:rPr>
        <w:t>2</w:t>
      </w:r>
      <w:r>
        <w:rPr>
          <w:rFonts w:eastAsia="Times New Roman"/>
          <w:sz w:val="22"/>
          <w:szCs w:val="22"/>
        </w:rPr>
        <w:t xml:space="preserve">. </w:t>
      </w:r>
    </w:p>
    <w:p w:rsidR="00CC73A7" w:rsidRPr="00060C65" w:rsidRDefault="00CC73A7" w:rsidP="00CC73A7">
      <w:pPr>
        <w:widowControl/>
        <w:autoSpaceDE/>
        <w:autoSpaceDN/>
        <w:adjustRightInd/>
        <w:spacing w:line="288" w:lineRule="auto"/>
        <w:jc w:val="both"/>
        <w:rPr>
          <w:rFonts w:eastAsia="Times New Roman"/>
          <w:sz w:val="22"/>
          <w:szCs w:val="22"/>
        </w:rPr>
      </w:pPr>
      <w:r w:rsidRPr="00060C65">
        <w:rPr>
          <w:rFonts w:eastAsia="Times New Roman"/>
          <w:sz w:val="22"/>
          <w:szCs w:val="22"/>
        </w:rPr>
        <w:br/>
      </w:r>
      <w:r>
        <w:rPr>
          <w:rFonts w:eastAsia="Times New Roman"/>
          <w:sz w:val="22"/>
          <w:szCs w:val="22"/>
        </w:rPr>
        <w:t>(ustrezno obkroži)</w:t>
      </w:r>
    </w:p>
    <w:p w:rsidR="00CC73A7" w:rsidRPr="009A769D" w:rsidRDefault="00CC73A7" w:rsidP="00CC73A7">
      <w:pPr>
        <w:shd w:val="clear" w:color="auto" w:fill="FFFFFF"/>
        <w:spacing w:before="466"/>
        <w:ind w:left="5"/>
        <w:jc w:val="both"/>
        <w:rPr>
          <w:spacing w:val="-2"/>
          <w:sz w:val="22"/>
          <w:szCs w:val="22"/>
        </w:rPr>
      </w:pPr>
      <w:r w:rsidRPr="009A769D">
        <w:rPr>
          <w:spacing w:val="-2"/>
          <w:sz w:val="22"/>
          <w:szCs w:val="22"/>
        </w:rPr>
        <w:t>Izjavljamo, da je naša ponudba izdelana v skladu z besedilom javnega zbiranja ponudb.</w:t>
      </w:r>
    </w:p>
    <w:p w:rsidR="00CC73A7" w:rsidRPr="009A769D" w:rsidRDefault="00CC73A7" w:rsidP="00CC73A7">
      <w:pPr>
        <w:shd w:val="clear" w:color="auto" w:fill="FFFFFF"/>
        <w:spacing w:before="466"/>
        <w:jc w:val="both"/>
        <w:rPr>
          <w:sz w:val="22"/>
          <w:szCs w:val="22"/>
        </w:rPr>
      </w:pPr>
    </w:p>
    <w:p w:rsidR="00CC73A7" w:rsidRPr="009A769D" w:rsidRDefault="00CC73A7" w:rsidP="00CC73A7">
      <w:pPr>
        <w:shd w:val="clear" w:color="auto" w:fill="FFFFFF"/>
        <w:spacing w:before="730"/>
        <w:ind w:left="10"/>
        <w:jc w:val="both"/>
        <w:rPr>
          <w:spacing w:val="-4"/>
          <w:sz w:val="22"/>
          <w:szCs w:val="22"/>
        </w:rPr>
      </w:pPr>
      <w:r w:rsidRPr="009A769D">
        <w:rPr>
          <w:spacing w:val="-4"/>
          <w:sz w:val="22"/>
          <w:szCs w:val="22"/>
        </w:rPr>
        <w:t>Ponudnik:__________________________</w:t>
      </w:r>
    </w:p>
    <w:p w:rsidR="00CC73A7" w:rsidRPr="009A769D" w:rsidRDefault="00CC73A7" w:rsidP="00CC73A7">
      <w:pPr>
        <w:pStyle w:val="Brezrazmikov"/>
        <w:rPr>
          <w:sz w:val="22"/>
          <w:szCs w:val="22"/>
        </w:rPr>
      </w:pPr>
    </w:p>
    <w:p w:rsidR="00CC73A7" w:rsidRPr="009A769D" w:rsidRDefault="00CC73A7" w:rsidP="00CC73A7">
      <w:pPr>
        <w:shd w:val="clear" w:color="auto" w:fill="FFFFFF"/>
        <w:tabs>
          <w:tab w:val="left" w:pos="4896"/>
        </w:tabs>
        <w:spacing w:before="48"/>
        <w:jc w:val="both"/>
        <w:rPr>
          <w:sz w:val="22"/>
          <w:szCs w:val="22"/>
        </w:rPr>
      </w:pPr>
      <w:r w:rsidRPr="009A769D">
        <w:rPr>
          <w:spacing w:val="-4"/>
          <w:sz w:val="22"/>
          <w:szCs w:val="22"/>
        </w:rPr>
        <w:t>Podpis:____________________________</w:t>
      </w:r>
      <w:r w:rsidRPr="009A769D">
        <w:rPr>
          <w:sz w:val="22"/>
          <w:szCs w:val="22"/>
        </w:rPr>
        <w:tab/>
        <w:t xml:space="preserve">         </w:t>
      </w:r>
      <w:r w:rsidRPr="009A769D">
        <w:rPr>
          <w:spacing w:val="-6"/>
          <w:sz w:val="22"/>
          <w:szCs w:val="22"/>
        </w:rPr>
        <w:t>Žig:</w:t>
      </w:r>
    </w:p>
    <w:p w:rsidR="00CC73A7" w:rsidRPr="009A769D" w:rsidRDefault="00CC73A7" w:rsidP="00CC73A7">
      <w:pPr>
        <w:shd w:val="clear" w:color="auto" w:fill="FFFFFF"/>
        <w:tabs>
          <w:tab w:val="left" w:pos="4896"/>
        </w:tabs>
        <w:spacing w:before="48"/>
        <w:jc w:val="both"/>
        <w:rPr>
          <w:sz w:val="22"/>
          <w:szCs w:val="22"/>
        </w:rPr>
        <w:sectPr w:rsidR="00CC73A7" w:rsidRPr="009A769D">
          <w:pgSz w:w="11909" w:h="16834"/>
          <w:pgMar w:top="1440" w:right="1361" w:bottom="720" w:left="1242" w:header="708" w:footer="708" w:gutter="0"/>
          <w:cols w:space="60"/>
          <w:noEndnote/>
        </w:sectPr>
      </w:pPr>
    </w:p>
    <w:p w:rsidR="00CC73A7" w:rsidRPr="009A769D" w:rsidRDefault="00CC73A7" w:rsidP="00CC73A7">
      <w:pPr>
        <w:shd w:val="clear" w:color="auto" w:fill="FFFFFF"/>
        <w:ind w:left="7901"/>
        <w:jc w:val="both"/>
        <w:rPr>
          <w:sz w:val="22"/>
          <w:szCs w:val="22"/>
        </w:rPr>
      </w:pPr>
      <w:r w:rsidRPr="009A769D">
        <w:rPr>
          <w:i/>
          <w:iCs/>
          <w:spacing w:val="-1"/>
          <w:sz w:val="22"/>
          <w:szCs w:val="22"/>
        </w:rPr>
        <w:lastRenderedPageBreak/>
        <w:t>Priloga št. 6</w:t>
      </w: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widowControl/>
        <w:autoSpaceDE/>
        <w:autoSpaceDN/>
        <w:adjustRightInd/>
        <w:jc w:val="both"/>
        <w:rPr>
          <w:rFonts w:eastAsia="Times New Roman"/>
          <w:sz w:val="22"/>
          <w:szCs w:val="22"/>
        </w:rPr>
      </w:pPr>
    </w:p>
    <w:p w:rsidR="00CC73A7" w:rsidRPr="009A769D" w:rsidRDefault="00CC73A7" w:rsidP="00CC73A7">
      <w:pPr>
        <w:keepNext/>
        <w:widowControl/>
        <w:autoSpaceDE/>
        <w:autoSpaceDN/>
        <w:adjustRightInd/>
        <w:spacing w:before="240" w:after="240"/>
        <w:jc w:val="both"/>
        <w:outlineLvl w:val="2"/>
        <w:rPr>
          <w:rFonts w:eastAsia="Times New Roman"/>
          <w:b/>
          <w:bCs/>
          <w:sz w:val="22"/>
          <w:szCs w:val="22"/>
          <w:lang w:eastAsia="en-US"/>
        </w:rPr>
      </w:pPr>
      <w:r w:rsidRPr="009A769D">
        <w:rPr>
          <w:rFonts w:eastAsia="Times New Roman"/>
          <w:b/>
          <w:bCs/>
          <w:sz w:val="22"/>
          <w:szCs w:val="22"/>
          <w:lang w:eastAsia="en-US"/>
        </w:rPr>
        <w:t>IZJAVA</w:t>
      </w:r>
    </w:p>
    <w:p w:rsidR="00CC73A7" w:rsidRPr="009A769D" w:rsidRDefault="00CC73A7" w:rsidP="00CC73A7">
      <w:pPr>
        <w:keepNext/>
        <w:widowControl/>
        <w:autoSpaceDE/>
        <w:autoSpaceDN/>
        <w:adjustRightInd/>
        <w:spacing w:before="240" w:after="240"/>
        <w:jc w:val="both"/>
        <w:outlineLvl w:val="2"/>
        <w:rPr>
          <w:rFonts w:eastAsia="Times New Roman"/>
          <w:b/>
          <w:bCs/>
          <w:sz w:val="22"/>
          <w:szCs w:val="22"/>
          <w:lang w:eastAsia="en-US"/>
        </w:rPr>
      </w:pPr>
    </w:p>
    <w:p w:rsidR="00CC73A7" w:rsidRPr="009A769D" w:rsidRDefault="00CC73A7" w:rsidP="00CC73A7">
      <w:pPr>
        <w:widowControl/>
        <w:autoSpaceDE/>
        <w:autoSpaceDN/>
        <w:adjustRightInd/>
        <w:spacing w:after="120"/>
        <w:jc w:val="both"/>
        <w:rPr>
          <w:rFonts w:eastAsia="Times New Roman"/>
          <w:sz w:val="22"/>
          <w:szCs w:val="22"/>
          <w:lang w:eastAsia="en-US"/>
        </w:rPr>
      </w:pPr>
      <w:r w:rsidRPr="009A769D">
        <w:rPr>
          <w:rFonts w:eastAsia="Times New Roman"/>
          <w:sz w:val="22"/>
          <w:szCs w:val="22"/>
          <w:lang w:eastAsia="en-US"/>
        </w:rPr>
        <w:t xml:space="preserve">Zakoniti zastopnik __________________________________  ponudnika ___________________________ </w:t>
      </w:r>
    </w:p>
    <w:p w:rsidR="00CC73A7" w:rsidRPr="009A769D" w:rsidRDefault="00CC73A7" w:rsidP="00CC73A7">
      <w:pPr>
        <w:widowControl/>
        <w:autoSpaceDE/>
        <w:autoSpaceDN/>
        <w:adjustRightInd/>
        <w:spacing w:after="120"/>
        <w:jc w:val="both"/>
        <w:rPr>
          <w:rFonts w:eastAsia="Times New Roman"/>
          <w:sz w:val="22"/>
          <w:szCs w:val="22"/>
        </w:rPr>
      </w:pPr>
      <w:r w:rsidRPr="009A769D">
        <w:rPr>
          <w:rFonts w:eastAsia="Times New Roman"/>
          <w:sz w:val="22"/>
          <w:szCs w:val="22"/>
        </w:rPr>
        <w:t>pod kazensko in materialno odgovornostjo izjavljam:</w:t>
      </w:r>
    </w:p>
    <w:p w:rsidR="00CC73A7" w:rsidRPr="009A769D" w:rsidRDefault="00CC73A7" w:rsidP="00CC73A7">
      <w:pPr>
        <w:widowControl/>
        <w:numPr>
          <w:ilvl w:val="0"/>
          <w:numId w:val="5"/>
        </w:numPr>
        <w:autoSpaceDE/>
        <w:autoSpaceDN/>
        <w:adjustRightInd/>
        <w:spacing w:after="120"/>
        <w:jc w:val="both"/>
        <w:rPr>
          <w:rFonts w:eastAsia="Times New Roman"/>
          <w:sz w:val="22"/>
          <w:szCs w:val="22"/>
        </w:rPr>
      </w:pPr>
      <w:r w:rsidRPr="009A769D">
        <w:rPr>
          <w:rFonts w:eastAsia="Times New Roman"/>
          <w:sz w:val="22"/>
          <w:szCs w:val="22"/>
        </w:rPr>
        <w:t>da so vsi v obrazcu navedeni podatki resnični in ustrezajo dejanskemu stanju,</w:t>
      </w:r>
    </w:p>
    <w:p w:rsidR="00CC73A7" w:rsidRPr="009A769D" w:rsidRDefault="00CC73A7" w:rsidP="00CC73A7">
      <w:pPr>
        <w:widowControl/>
        <w:numPr>
          <w:ilvl w:val="0"/>
          <w:numId w:val="5"/>
        </w:numPr>
        <w:autoSpaceDE/>
        <w:autoSpaceDN/>
        <w:adjustRightInd/>
        <w:spacing w:after="120"/>
        <w:jc w:val="both"/>
        <w:rPr>
          <w:rFonts w:eastAsia="Times New Roman"/>
          <w:sz w:val="22"/>
          <w:szCs w:val="22"/>
        </w:rPr>
      </w:pPr>
      <w:r w:rsidRPr="009A769D">
        <w:rPr>
          <w:rFonts w:eastAsia="Times New Roman"/>
          <w:sz w:val="22"/>
          <w:szCs w:val="22"/>
        </w:rPr>
        <w:t>da vse priložene fotokopije ustrezajo originalu.</w:t>
      </w:r>
    </w:p>
    <w:p w:rsidR="00CC73A7" w:rsidRPr="009A769D" w:rsidRDefault="00CC73A7" w:rsidP="00CC73A7">
      <w:pPr>
        <w:widowControl/>
        <w:autoSpaceDE/>
        <w:autoSpaceDN/>
        <w:adjustRightInd/>
        <w:jc w:val="both"/>
        <w:rPr>
          <w:rFonts w:eastAsia="Times New Roman"/>
          <w:sz w:val="22"/>
          <w:szCs w:val="22"/>
          <w:lang w:eastAsia="en-US"/>
        </w:rPr>
      </w:pPr>
    </w:p>
    <w:p w:rsidR="00CC73A7" w:rsidRPr="009A769D" w:rsidRDefault="00CC73A7" w:rsidP="00CC73A7">
      <w:pPr>
        <w:widowControl/>
        <w:autoSpaceDE/>
        <w:autoSpaceDN/>
        <w:adjustRightInd/>
        <w:jc w:val="both"/>
        <w:rPr>
          <w:rFonts w:eastAsia="Times New Roman"/>
          <w:sz w:val="22"/>
          <w:szCs w:val="22"/>
          <w:lang w:eastAsia="en-US"/>
        </w:rPr>
      </w:pPr>
    </w:p>
    <w:p w:rsidR="00CC73A7" w:rsidRPr="009A769D" w:rsidRDefault="00CC73A7" w:rsidP="00CC73A7">
      <w:pPr>
        <w:widowControl/>
        <w:autoSpaceDE/>
        <w:autoSpaceDN/>
        <w:adjustRightInd/>
        <w:jc w:val="both"/>
        <w:rPr>
          <w:rFonts w:eastAsia="Times New Roman"/>
          <w:sz w:val="22"/>
          <w:szCs w:val="22"/>
          <w:lang w:eastAsia="en-US"/>
        </w:rPr>
      </w:pPr>
    </w:p>
    <w:p w:rsidR="00CC73A7" w:rsidRPr="009A769D" w:rsidRDefault="00CC73A7" w:rsidP="00CC73A7">
      <w:pPr>
        <w:widowControl/>
        <w:autoSpaceDE/>
        <w:autoSpaceDN/>
        <w:adjustRightInd/>
        <w:jc w:val="both"/>
        <w:rPr>
          <w:rFonts w:eastAsia="Times New Roman"/>
          <w:sz w:val="22"/>
          <w:szCs w:val="22"/>
          <w:lang w:eastAsia="en-US"/>
        </w:rPr>
      </w:pPr>
    </w:p>
    <w:p w:rsidR="00CC73A7" w:rsidRPr="009A769D" w:rsidRDefault="00CC73A7" w:rsidP="00CC73A7">
      <w:pPr>
        <w:widowControl/>
        <w:autoSpaceDE/>
        <w:autoSpaceDN/>
        <w:adjustRightInd/>
        <w:spacing w:line="360" w:lineRule="auto"/>
        <w:jc w:val="both"/>
        <w:rPr>
          <w:rFonts w:eastAsia="Times New Roman"/>
          <w:sz w:val="22"/>
          <w:szCs w:val="22"/>
          <w:lang w:eastAsia="en-US"/>
        </w:rPr>
      </w:pPr>
      <w:r w:rsidRPr="009A769D">
        <w:rPr>
          <w:rFonts w:eastAsia="Times New Roman"/>
          <w:sz w:val="22"/>
          <w:szCs w:val="22"/>
          <w:lang w:eastAsia="en-US"/>
        </w:rPr>
        <w:t>Kraj in datum:</w:t>
      </w:r>
      <w:r w:rsidRPr="009A769D">
        <w:rPr>
          <w:rFonts w:eastAsia="Times New Roman"/>
          <w:sz w:val="22"/>
          <w:szCs w:val="22"/>
          <w:lang w:eastAsia="en-US"/>
        </w:rPr>
        <w:tab/>
      </w:r>
      <w:r w:rsidRPr="009A769D">
        <w:rPr>
          <w:rFonts w:eastAsia="Times New Roman"/>
          <w:sz w:val="22"/>
          <w:szCs w:val="22"/>
          <w:lang w:eastAsia="en-US"/>
        </w:rPr>
        <w:tab/>
      </w:r>
      <w:r w:rsidRPr="009A769D">
        <w:rPr>
          <w:rFonts w:eastAsia="Times New Roman"/>
          <w:sz w:val="22"/>
          <w:szCs w:val="22"/>
          <w:lang w:eastAsia="en-US"/>
        </w:rPr>
        <w:tab/>
        <w:t xml:space="preserve">             žig</w:t>
      </w:r>
      <w:r w:rsidRPr="009A769D">
        <w:rPr>
          <w:rFonts w:eastAsia="Times New Roman"/>
          <w:sz w:val="22"/>
          <w:szCs w:val="22"/>
          <w:lang w:eastAsia="en-US"/>
        </w:rPr>
        <w:tab/>
      </w:r>
      <w:r w:rsidRPr="009A769D">
        <w:rPr>
          <w:rFonts w:eastAsia="Times New Roman"/>
          <w:sz w:val="22"/>
          <w:szCs w:val="22"/>
          <w:lang w:eastAsia="en-US"/>
        </w:rPr>
        <w:tab/>
        <w:t xml:space="preserve">                     Podpis  odgovorne osebe:                                                              </w:t>
      </w:r>
    </w:p>
    <w:p w:rsidR="00CC73A7" w:rsidRPr="009A769D" w:rsidRDefault="00CC73A7" w:rsidP="00CC73A7">
      <w:pPr>
        <w:widowControl/>
        <w:autoSpaceDE/>
        <w:autoSpaceDN/>
        <w:adjustRightInd/>
        <w:spacing w:line="360" w:lineRule="auto"/>
        <w:jc w:val="both"/>
        <w:rPr>
          <w:rFonts w:eastAsia="Times New Roman"/>
          <w:sz w:val="22"/>
          <w:szCs w:val="22"/>
          <w:lang w:eastAsia="en-US"/>
        </w:rPr>
      </w:pPr>
      <w:r w:rsidRPr="009A769D">
        <w:rPr>
          <w:rFonts w:eastAsia="Times New Roman"/>
          <w:sz w:val="22"/>
          <w:szCs w:val="22"/>
          <w:lang w:eastAsia="en-US"/>
        </w:rPr>
        <w:t>_________________</w:t>
      </w:r>
      <w:r w:rsidRPr="009A769D">
        <w:rPr>
          <w:rFonts w:eastAsia="Times New Roman"/>
          <w:sz w:val="22"/>
          <w:szCs w:val="22"/>
          <w:lang w:eastAsia="en-US"/>
        </w:rPr>
        <w:tab/>
      </w:r>
      <w:r w:rsidRPr="009A769D">
        <w:rPr>
          <w:rFonts w:eastAsia="Times New Roman"/>
          <w:sz w:val="22"/>
          <w:szCs w:val="22"/>
          <w:lang w:eastAsia="en-US"/>
        </w:rPr>
        <w:tab/>
      </w:r>
      <w:r w:rsidRPr="009A769D">
        <w:rPr>
          <w:rFonts w:eastAsia="Times New Roman"/>
          <w:sz w:val="22"/>
          <w:szCs w:val="22"/>
          <w:lang w:eastAsia="en-US"/>
        </w:rPr>
        <w:tab/>
      </w:r>
      <w:r w:rsidRPr="009A769D">
        <w:rPr>
          <w:rFonts w:eastAsia="Times New Roman"/>
          <w:sz w:val="22"/>
          <w:szCs w:val="22"/>
          <w:lang w:eastAsia="en-US"/>
        </w:rPr>
        <w:tab/>
      </w:r>
      <w:r w:rsidRPr="009A769D">
        <w:rPr>
          <w:rFonts w:eastAsia="Times New Roman"/>
          <w:sz w:val="22"/>
          <w:szCs w:val="22"/>
          <w:lang w:eastAsia="en-US"/>
        </w:rPr>
        <w:tab/>
      </w:r>
      <w:r w:rsidRPr="009A769D">
        <w:rPr>
          <w:rFonts w:eastAsia="Times New Roman"/>
          <w:sz w:val="22"/>
          <w:szCs w:val="22"/>
          <w:lang w:eastAsia="en-US"/>
        </w:rPr>
        <w:tab/>
        <w:t xml:space="preserve">       ________________________</w:t>
      </w:r>
    </w:p>
    <w:p w:rsidR="00CC73A7" w:rsidRPr="009A769D" w:rsidRDefault="00CC73A7" w:rsidP="00CC73A7">
      <w:pPr>
        <w:widowControl/>
        <w:autoSpaceDE/>
        <w:autoSpaceDN/>
        <w:adjustRightInd/>
        <w:jc w:val="both"/>
        <w:rPr>
          <w:rFonts w:eastAsia="Times New Roman"/>
          <w:sz w:val="22"/>
          <w:szCs w:val="22"/>
          <w:lang w:eastAsia="en-US"/>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shd w:val="clear" w:color="auto" w:fill="FFFFFF"/>
        <w:spacing w:before="283"/>
        <w:jc w:val="both"/>
        <w:rPr>
          <w:sz w:val="22"/>
          <w:szCs w:val="22"/>
        </w:rPr>
      </w:pPr>
    </w:p>
    <w:p w:rsidR="00CC73A7" w:rsidRPr="009A769D" w:rsidRDefault="00CC73A7" w:rsidP="00CC73A7">
      <w:pPr>
        <w:rPr>
          <w:sz w:val="22"/>
          <w:szCs w:val="22"/>
        </w:rPr>
      </w:pPr>
    </w:p>
    <w:p w:rsidR="00CC73A7" w:rsidRPr="009A769D" w:rsidRDefault="00CC73A7" w:rsidP="00CC73A7">
      <w:pPr>
        <w:shd w:val="clear" w:color="auto" w:fill="FFFFFF"/>
        <w:ind w:left="7080" w:firstLine="708"/>
        <w:jc w:val="center"/>
        <w:rPr>
          <w:sz w:val="22"/>
          <w:szCs w:val="22"/>
          <w:u w:val="single"/>
        </w:rPr>
      </w:pPr>
      <w:r w:rsidRPr="009A769D">
        <w:rPr>
          <w:i/>
          <w:iCs/>
          <w:spacing w:val="-1"/>
          <w:sz w:val="22"/>
          <w:szCs w:val="22"/>
        </w:rPr>
        <w:t xml:space="preserve">Priloga št. 7 </w:t>
      </w:r>
    </w:p>
    <w:p w:rsidR="00CC73A7" w:rsidRPr="009A769D" w:rsidRDefault="00CC73A7" w:rsidP="00CC73A7">
      <w:pPr>
        <w:shd w:val="clear" w:color="auto" w:fill="FFFFFF"/>
        <w:spacing w:before="350"/>
        <w:ind w:left="29"/>
        <w:jc w:val="both"/>
        <w:rPr>
          <w:b/>
          <w:bCs/>
          <w:spacing w:val="-4"/>
          <w:sz w:val="22"/>
          <w:szCs w:val="22"/>
        </w:rPr>
      </w:pPr>
      <w:r w:rsidRPr="009A769D">
        <w:rPr>
          <w:b/>
          <w:bCs/>
          <w:spacing w:val="-4"/>
          <w:sz w:val="22"/>
          <w:szCs w:val="22"/>
        </w:rPr>
        <w:t xml:space="preserve">TABELA ZA OCENJEVANJE PONUDB  </w:t>
      </w:r>
    </w:p>
    <w:p w:rsidR="00CC73A7" w:rsidRPr="009A769D" w:rsidRDefault="00CC73A7" w:rsidP="00CC73A7">
      <w:pPr>
        <w:shd w:val="clear" w:color="auto" w:fill="FFFFFF"/>
        <w:spacing w:before="350"/>
        <w:ind w:left="29"/>
        <w:jc w:val="both"/>
        <w:rPr>
          <w:sz w:val="22"/>
          <w:szCs w:val="22"/>
        </w:rPr>
      </w:pPr>
    </w:p>
    <w:p w:rsidR="00CC73A7" w:rsidRPr="009A769D" w:rsidRDefault="00CC73A7" w:rsidP="00CC73A7">
      <w:pPr>
        <w:spacing w:after="346" w:line="1" w:lineRule="exact"/>
        <w:jc w:val="both"/>
        <w:rPr>
          <w:sz w:val="22"/>
          <w:szCs w:val="22"/>
        </w:rPr>
      </w:pPr>
    </w:p>
    <w:tbl>
      <w:tblPr>
        <w:tblStyle w:val="Tabelamrea"/>
        <w:tblW w:w="0" w:type="auto"/>
        <w:tblLook w:val="04A0" w:firstRow="1" w:lastRow="0" w:firstColumn="1" w:lastColumn="0" w:noHBand="0" w:noVBand="1"/>
      </w:tblPr>
      <w:tblGrid>
        <w:gridCol w:w="2660"/>
        <w:gridCol w:w="4252"/>
        <w:gridCol w:w="1640"/>
      </w:tblGrid>
      <w:tr w:rsidR="00CC73A7" w:rsidRPr="009A769D" w:rsidTr="00CD5237">
        <w:trPr>
          <w:trHeight w:val="576"/>
        </w:trPr>
        <w:tc>
          <w:tcPr>
            <w:tcW w:w="2660" w:type="dxa"/>
            <w:noWrap/>
            <w:hideMark/>
          </w:tcPr>
          <w:p w:rsidR="00CC73A7" w:rsidRPr="009A769D" w:rsidRDefault="00CC73A7" w:rsidP="00CD5237">
            <w:pPr>
              <w:ind w:right="-1"/>
              <w:jc w:val="both"/>
              <w:rPr>
                <w:sz w:val="22"/>
                <w:szCs w:val="22"/>
              </w:rPr>
            </w:pPr>
            <w:r w:rsidRPr="009A769D">
              <w:rPr>
                <w:sz w:val="22"/>
                <w:szCs w:val="22"/>
              </w:rPr>
              <w:t>MERILO</w:t>
            </w:r>
          </w:p>
        </w:tc>
        <w:tc>
          <w:tcPr>
            <w:tcW w:w="4252" w:type="dxa"/>
            <w:noWrap/>
            <w:hideMark/>
          </w:tcPr>
          <w:p w:rsidR="00CC73A7" w:rsidRPr="009A769D" w:rsidRDefault="00CC73A7" w:rsidP="00CD5237">
            <w:pPr>
              <w:ind w:right="-1"/>
              <w:jc w:val="both"/>
              <w:rPr>
                <w:sz w:val="22"/>
                <w:szCs w:val="22"/>
              </w:rPr>
            </w:pPr>
            <w:r w:rsidRPr="009A769D">
              <w:rPr>
                <w:sz w:val="22"/>
                <w:szCs w:val="22"/>
              </w:rPr>
              <w:t>OPIS</w:t>
            </w:r>
          </w:p>
        </w:tc>
        <w:tc>
          <w:tcPr>
            <w:tcW w:w="1640" w:type="dxa"/>
            <w:hideMark/>
          </w:tcPr>
          <w:p w:rsidR="00CC73A7" w:rsidRPr="009A769D" w:rsidRDefault="00CC73A7" w:rsidP="00CD5237">
            <w:pPr>
              <w:ind w:right="-1"/>
              <w:jc w:val="both"/>
              <w:rPr>
                <w:sz w:val="22"/>
                <w:szCs w:val="22"/>
              </w:rPr>
            </w:pPr>
            <w:r w:rsidRPr="009A769D">
              <w:rPr>
                <w:sz w:val="22"/>
                <w:szCs w:val="22"/>
              </w:rPr>
              <w:t xml:space="preserve">MOŽNO </w:t>
            </w:r>
            <w:r w:rsidRPr="009A769D">
              <w:rPr>
                <w:sz w:val="22"/>
                <w:szCs w:val="22"/>
              </w:rPr>
              <w:br/>
              <w:t>ŠT. TOČK</w:t>
            </w:r>
          </w:p>
        </w:tc>
      </w:tr>
      <w:tr w:rsidR="00CC73A7" w:rsidRPr="009A769D" w:rsidTr="00CD5237">
        <w:trPr>
          <w:trHeight w:val="288"/>
        </w:trPr>
        <w:tc>
          <w:tcPr>
            <w:tcW w:w="2660" w:type="dxa"/>
            <w:vMerge w:val="restart"/>
            <w:hideMark/>
          </w:tcPr>
          <w:p w:rsidR="00CC73A7" w:rsidRPr="009A769D" w:rsidRDefault="00CC73A7" w:rsidP="00CD5237">
            <w:pPr>
              <w:ind w:right="-1"/>
              <w:jc w:val="both"/>
              <w:rPr>
                <w:sz w:val="22"/>
                <w:szCs w:val="22"/>
              </w:rPr>
            </w:pPr>
            <w:r w:rsidRPr="009A769D">
              <w:rPr>
                <w:sz w:val="22"/>
                <w:szCs w:val="22"/>
              </w:rPr>
              <w:t>LOKACIJA PODJETJA (glede na sedež</w:t>
            </w:r>
            <w:r w:rsidRPr="009A769D">
              <w:rPr>
                <w:sz w:val="22"/>
                <w:szCs w:val="22"/>
              </w:rPr>
              <w:br/>
              <w:t xml:space="preserve"> podjetja ali poslovne enote)</w:t>
            </w:r>
          </w:p>
        </w:tc>
        <w:tc>
          <w:tcPr>
            <w:tcW w:w="4252" w:type="dxa"/>
            <w:noWrap/>
            <w:hideMark/>
          </w:tcPr>
          <w:p w:rsidR="00CC73A7" w:rsidRPr="009A769D" w:rsidRDefault="00CC73A7" w:rsidP="00CD5237">
            <w:pPr>
              <w:ind w:right="-1"/>
              <w:jc w:val="both"/>
              <w:rPr>
                <w:sz w:val="22"/>
                <w:szCs w:val="22"/>
              </w:rPr>
            </w:pPr>
            <w:r w:rsidRPr="009A769D">
              <w:rPr>
                <w:sz w:val="22"/>
                <w:szCs w:val="22"/>
              </w:rPr>
              <w:t xml:space="preserve"> v mestni občini Velenje</w:t>
            </w:r>
          </w:p>
        </w:tc>
        <w:tc>
          <w:tcPr>
            <w:tcW w:w="1640" w:type="dxa"/>
            <w:noWrap/>
            <w:hideMark/>
          </w:tcPr>
          <w:p w:rsidR="00CC73A7" w:rsidRPr="009A769D" w:rsidRDefault="00CC73A7" w:rsidP="00CD5237">
            <w:pPr>
              <w:ind w:right="-1"/>
              <w:jc w:val="both"/>
              <w:rPr>
                <w:sz w:val="22"/>
                <w:szCs w:val="22"/>
              </w:rPr>
            </w:pPr>
            <w:r w:rsidRPr="009A769D">
              <w:rPr>
                <w:sz w:val="22"/>
                <w:szCs w:val="22"/>
              </w:rPr>
              <w:t>20</w:t>
            </w:r>
          </w:p>
        </w:tc>
      </w:tr>
      <w:tr w:rsidR="00CC73A7" w:rsidRPr="009A769D" w:rsidTr="00CD5237">
        <w:trPr>
          <w:trHeight w:val="288"/>
        </w:trPr>
        <w:tc>
          <w:tcPr>
            <w:tcW w:w="2660" w:type="dxa"/>
            <w:vMerge/>
            <w:hideMark/>
          </w:tcPr>
          <w:p w:rsidR="00CC73A7" w:rsidRPr="009A769D" w:rsidRDefault="00CC73A7" w:rsidP="00CD5237">
            <w:pPr>
              <w:ind w:right="-1"/>
              <w:jc w:val="both"/>
              <w:rPr>
                <w:sz w:val="22"/>
                <w:szCs w:val="22"/>
              </w:rPr>
            </w:pPr>
          </w:p>
        </w:tc>
        <w:tc>
          <w:tcPr>
            <w:tcW w:w="4252" w:type="dxa"/>
            <w:noWrap/>
            <w:hideMark/>
          </w:tcPr>
          <w:p w:rsidR="00CC73A7" w:rsidRPr="009A769D" w:rsidRDefault="00CC73A7" w:rsidP="00CD5237">
            <w:pPr>
              <w:ind w:right="-1"/>
              <w:jc w:val="both"/>
              <w:rPr>
                <w:sz w:val="22"/>
                <w:szCs w:val="22"/>
              </w:rPr>
            </w:pPr>
            <w:r w:rsidRPr="009A769D">
              <w:rPr>
                <w:sz w:val="22"/>
                <w:szCs w:val="22"/>
              </w:rPr>
              <w:t xml:space="preserve"> v SAŠA </w:t>
            </w:r>
            <w:proofErr w:type="spellStart"/>
            <w:r w:rsidRPr="009A769D">
              <w:rPr>
                <w:sz w:val="22"/>
                <w:szCs w:val="22"/>
              </w:rPr>
              <w:t>subregiji</w:t>
            </w:r>
            <w:proofErr w:type="spellEnd"/>
          </w:p>
        </w:tc>
        <w:tc>
          <w:tcPr>
            <w:tcW w:w="1640" w:type="dxa"/>
            <w:noWrap/>
            <w:hideMark/>
          </w:tcPr>
          <w:p w:rsidR="00CC73A7" w:rsidRPr="009A769D" w:rsidRDefault="00CC73A7" w:rsidP="00CD5237">
            <w:pPr>
              <w:ind w:right="-1"/>
              <w:jc w:val="both"/>
              <w:rPr>
                <w:sz w:val="22"/>
                <w:szCs w:val="22"/>
              </w:rPr>
            </w:pPr>
            <w:r w:rsidRPr="009A769D">
              <w:rPr>
                <w:sz w:val="22"/>
                <w:szCs w:val="22"/>
              </w:rPr>
              <w:t>15</w:t>
            </w:r>
          </w:p>
        </w:tc>
      </w:tr>
      <w:tr w:rsidR="00CC73A7" w:rsidRPr="009A769D" w:rsidTr="00CD5237">
        <w:trPr>
          <w:trHeight w:val="288"/>
        </w:trPr>
        <w:tc>
          <w:tcPr>
            <w:tcW w:w="2660" w:type="dxa"/>
            <w:vMerge/>
            <w:hideMark/>
          </w:tcPr>
          <w:p w:rsidR="00CC73A7" w:rsidRPr="009A769D" w:rsidRDefault="00CC73A7" w:rsidP="00CD5237">
            <w:pPr>
              <w:ind w:right="-1"/>
              <w:jc w:val="both"/>
              <w:rPr>
                <w:sz w:val="22"/>
                <w:szCs w:val="22"/>
              </w:rPr>
            </w:pPr>
          </w:p>
        </w:tc>
        <w:tc>
          <w:tcPr>
            <w:tcW w:w="4252" w:type="dxa"/>
            <w:noWrap/>
            <w:hideMark/>
          </w:tcPr>
          <w:p w:rsidR="00CC73A7" w:rsidRPr="009A769D" w:rsidRDefault="00CC73A7" w:rsidP="00CD5237">
            <w:pPr>
              <w:ind w:right="-1"/>
              <w:jc w:val="both"/>
              <w:rPr>
                <w:sz w:val="22"/>
                <w:szCs w:val="22"/>
              </w:rPr>
            </w:pPr>
            <w:r w:rsidRPr="009A769D">
              <w:rPr>
                <w:sz w:val="22"/>
                <w:szCs w:val="22"/>
              </w:rPr>
              <w:t xml:space="preserve"> v Savinjski regiji</w:t>
            </w:r>
          </w:p>
        </w:tc>
        <w:tc>
          <w:tcPr>
            <w:tcW w:w="1640" w:type="dxa"/>
            <w:noWrap/>
            <w:hideMark/>
          </w:tcPr>
          <w:p w:rsidR="00CC73A7" w:rsidRPr="009A769D" w:rsidRDefault="00CC73A7" w:rsidP="00CD5237">
            <w:pPr>
              <w:ind w:right="-1"/>
              <w:jc w:val="both"/>
              <w:rPr>
                <w:sz w:val="22"/>
                <w:szCs w:val="22"/>
              </w:rPr>
            </w:pPr>
            <w:r w:rsidRPr="009A769D">
              <w:rPr>
                <w:sz w:val="22"/>
                <w:szCs w:val="22"/>
              </w:rPr>
              <w:t>10</w:t>
            </w:r>
          </w:p>
        </w:tc>
      </w:tr>
      <w:tr w:rsidR="00CC73A7" w:rsidRPr="009A769D" w:rsidTr="00CD5237">
        <w:trPr>
          <w:trHeight w:val="288"/>
        </w:trPr>
        <w:tc>
          <w:tcPr>
            <w:tcW w:w="2660" w:type="dxa"/>
            <w:vMerge/>
            <w:hideMark/>
          </w:tcPr>
          <w:p w:rsidR="00CC73A7" w:rsidRPr="009A769D" w:rsidRDefault="00CC73A7" w:rsidP="00CD5237">
            <w:pPr>
              <w:ind w:right="-1"/>
              <w:jc w:val="both"/>
              <w:rPr>
                <w:sz w:val="22"/>
                <w:szCs w:val="22"/>
              </w:rPr>
            </w:pPr>
          </w:p>
        </w:tc>
        <w:tc>
          <w:tcPr>
            <w:tcW w:w="4252" w:type="dxa"/>
            <w:noWrap/>
            <w:hideMark/>
          </w:tcPr>
          <w:p w:rsidR="00CC73A7" w:rsidRPr="009A769D" w:rsidRDefault="00CC73A7" w:rsidP="00CD5237">
            <w:pPr>
              <w:ind w:right="-1"/>
              <w:jc w:val="both"/>
              <w:rPr>
                <w:sz w:val="22"/>
                <w:szCs w:val="22"/>
              </w:rPr>
            </w:pPr>
            <w:r w:rsidRPr="009A769D">
              <w:rPr>
                <w:sz w:val="22"/>
                <w:szCs w:val="22"/>
              </w:rPr>
              <w:t>izven zgoraj naštetih lokacij</w:t>
            </w:r>
          </w:p>
        </w:tc>
        <w:tc>
          <w:tcPr>
            <w:tcW w:w="1640" w:type="dxa"/>
            <w:noWrap/>
            <w:hideMark/>
          </w:tcPr>
          <w:p w:rsidR="00CC73A7" w:rsidRPr="009A769D" w:rsidRDefault="00CC73A7" w:rsidP="00CD5237">
            <w:pPr>
              <w:ind w:right="-1"/>
              <w:jc w:val="both"/>
              <w:rPr>
                <w:sz w:val="22"/>
                <w:szCs w:val="22"/>
              </w:rPr>
            </w:pPr>
            <w:r w:rsidRPr="009A769D">
              <w:rPr>
                <w:sz w:val="22"/>
                <w:szCs w:val="22"/>
              </w:rPr>
              <w:t>5</w:t>
            </w:r>
          </w:p>
        </w:tc>
      </w:tr>
      <w:tr w:rsidR="00CC73A7" w:rsidRPr="009A769D" w:rsidTr="00CD5237">
        <w:trPr>
          <w:trHeight w:val="288"/>
        </w:trPr>
        <w:tc>
          <w:tcPr>
            <w:tcW w:w="2660" w:type="dxa"/>
            <w:vMerge w:val="restart"/>
            <w:noWrap/>
            <w:hideMark/>
          </w:tcPr>
          <w:p w:rsidR="00CC73A7" w:rsidRPr="009A769D" w:rsidRDefault="00CC73A7" w:rsidP="00CD5237">
            <w:pPr>
              <w:ind w:right="-1"/>
              <w:jc w:val="both"/>
              <w:rPr>
                <w:sz w:val="22"/>
                <w:szCs w:val="22"/>
                <w:highlight w:val="yellow"/>
              </w:rPr>
            </w:pPr>
            <w:r w:rsidRPr="009A769D">
              <w:rPr>
                <w:sz w:val="22"/>
                <w:szCs w:val="22"/>
              </w:rPr>
              <w:t>OSNOVNI KAPITAL</w:t>
            </w:r>
          </w:p>
        </w:tc>
        <w:tc>
          <w:tcPr>
            <w:tcW w:w="4252" w:type="dxa"/>
            <w:noWrap/>
            <w:hideMark/>
          </w:tcPr>
          <w:p w:rsidR="00CC73A7" w:rsidRPr="00D722A3" w:rsidRDefault="00CC73A7" w:rsidP="00CD5237">
            <w:pPr>
              <w:ind w:right="-1"/>
              <w:jc w:val="both"/>
              <w:rPr>
                <w:sz w:val="22"/>
                <w:szCs w:val="22"/>
              </w:rPr>
            </w:pPr>
            <w:r w:rsidRPr="00D722A3">
              <w:rPr>
                <w:sz w:val="22"/>
                <w:szCs w:val="22"/>
              </w:rPr>
              <w:t>osnovni kapital nad 7.501 EUR</w:t>
            </w:r>
          </w:p>
        </w:tc>
        <w:tc>
          <w:tcPr>
            <w:tcW w:w="1640" w:type="dxa"/>
            <w:noWrap/>
            <w:hideMark/>
          </w:tcPr>
          <w:p w:rsidR="00CC73A7" w:rsidRPr="009A769D" w:rsidRDefault="00CC73A7" w:rsidP="00CD5237">
            <w:pPr>
              <w:ind w:right="-1"/>
              <w:jc w:val="both"/>
              <w:rPr>
                <w:sz w:val="22"/>
                <w:szCs w:val="22"/>
              </w:rPr>
            </w:pPr>
            <w:r w:rsidRPr="009A769D">
              <w:rPr>
                <w:sz w:val="22"/>
                <w:szCs w:val="22"/>
              </w:rPr>
              <w:t>10</w:t>
            </w:r>
          </w:p>
        </w:tc>
      </w:tr>
      <w:tr w:rsidR="00CC73A7" w:rsidRPr="009A769D" w:rsidTr="00CD5237">
        <w:trPr>
          <w:trHeight w:val="288"/>
        </w:trPr>
        <w:tc>
          <w:tcPr>
            <w:tcW w:w="2660" w:type="dxa"/>
            <w:vMerge/>
            <w:noWrap/>
          </w:tcPr>
          <w:p w:rsidR="00CC73A7" w:rsidRPr="009A769D" w:rsidRDefault="00CC73A7" w:rsidP="00CD5237">
            <w:pPr>
              <w:ind w:right="-1"/>
              <w:jc w:val="both"/>
              <w:rPr>
                <w:sz w:val="22"/>
                <w:szCs w:val="22"/>
                <w:highlight w:val="yellow"/>
              </w:rPr>
            </w:pPr>
          </w:p>
        </w:tc>
        <w:tc>
          <w:tcPr>
            <w:tcW w:w="4252" w:type="dxa"/>
            <w:noWrap/>
          </w:tcPr>
          <w:p w:rsidR="00CC73A7" w:rsidRPr="00D722A3" w:rsidRDefault="00CC73A7" w:rsidP="00CD5237">
            <w:pPr>
              <w:ind w:right="-1"/>
              <w:jc w:val="both"/>
              <w:rPr>
                <w:sz w:val="22"/>
                <w:szCs w:val="22"/>
              </w:rPr>
            </w:pPr>
            <w:r w:rsidRPr="00D722A3">
              <w:rPr>
                <w:sz w:val="22"/>
                <w:szCs w:val="22"/>
              </w:rPr>
              <w:t>osnovni kapital od 5.001 EUR do 7.500 EUR</w:t>
            </w:r>
          </w:p>
        </w:tc>
        <w:tc>
          <w:tcPr>
            <w:tcW w:w="1640" w:type="dxa"/>
            <w:noWrap/>
          </w:tcPr>
          <w:p w:rsidR="00CC73A7" w:rsidRPr="009A769D" w:rsidRDefault="00CC73A7" w:rsidP="00CD5237">
            <w:pPr>
              <w:ind w:right="-1"/>
              <w:jc w:val="both"/>
              <w:rPr>
                <w:sz w:val="22"/>
                <w:szCs w:val="22"/>
              </w:rPr>
            </w:pPr>
            <w:r w:rsidRPr="009A769D">
              <w:rPr>
                <w:sz w:val="22"/>
                <w:szCs w:val="22"/>
              </w:rPr>
              <w:t>6</w:t>
            </w:r>
          </w:p>
        </w:tc>
      </w:tr>
      <w:tr w:rsidR="00CC73A7" w:rsidRPr="009A769D" w:rsidTr="00CD5237">
        <w:trPr>
          <w:trHeight w:val="288"/>
        </w:trPr>
        <w:tc>
          <w:tcPr>
            <w:tcW w:w="2660" w:type="dxa"/>
            <w:vMerge/>
            <w:noWrap/>
          </w:tcPr>
          <w:p w:rsidR="00CC73A7" w:rsidRPr="009A769D" w:rsidRDefault="00CC73A7" w:rsidP="00CD5237">
            <w:pPr>
              <w:ind w:right="-1"/>
              <w:jc w:val="both"/>
              <w:rPr>
                <w:sz w:val="22"/>
                <w:szCs w:val="22"/>
                <w:highlight w:val="yellow"/>
              </w:rPr>
            </w:pPr>
          </w:p>
        </w:tc>
        <w:tc>
          <w:tcPr>
            <w:tcW w:w="4252" w:type="dxa"/>
            <w:noWrap/>
          </w:tcPr>
          <w:p w:rsidR="00CC73A7" w:rsidRPr="00D722A3" w:rsidRDefault="00CC73A7" w:rsidP="00CD5237">
            <w:pPr>
              <w:ind w:right="-1"/>
              <w:jc w:val="both"/>
              <w:rPr>
                <w:sz w:val="22"/>
                <w:szCs w:val="22"/>
              </w:rPr>
            </w:pPr>
            <w:r w:rsidRPr="00D722A3">
              <w:rPr>
                <w:sz w:val="22"/>
                <w:szCs w:val="22"/>
              </w:rPr>
              <w:t>osnovni kapital do 5.000 EUR</w:t>
            </w:r>
          </w:p>
        </w:tc>
        <w:tc>
          <w:tcPr>
            <w:tcW w:w="1640" w:type="dxa"/>
            <w:noWrap/>
          </w:tcPr>
          <w:p w:rsidR="00CC73A7" w:rsidRPr="009A769D" w:rsidRDefault="00CC73A7" w:rsidP="00CD5237">
            <w:pPr>
              <w:ind w:right="-1"/>
              <w:jc w:val="both"/>
              <w:rPr>
                <w:sz w:val="22"/>
                <w:szCs w:val="22"/>
              </w:rPr>
            </w:pPr>
            <w:r w:rsidRPr="009A769D">
              <w:rPr>
                <w:sz w:val="22"/>
                <w:szCs w:val="22"/>
              </w:rPr>
              <w:t>3</w:t>
            </w:r>
          </w:p>
        </w:tc>
      </w:tr>
      <w:tr w:rsidR="00CC73A7" w:rsidRPr="009A769D" w:rsidTr="00CD5237">
        <w:trPr>
          <w:trHeight w:val="288"/>
        </w:trPr>
        <w:tc>
          <w:tcPr>
            <w:tcW w:w="2660" w:type="dxa"/>
            <w:vMerge/>
            <w:hideMark/>
          </w:tcPr>
          <w:p w:rsidR="00CC73A7" w:rsidRPr="009A769D" w:rsidRDefault="00CC73A7" w:rsidP="00CD5237">
            <w:pPr>
              <w:ind w:right="-1"/>
              <w:jc w:val="both"/>
              <w:rPr>
                <w:sz w:val="22"/>
                <w:szCs w:val="22"/>
                <w:highlight w:val="yellow"/>
              </w:rPr>
            </w:pPr>
          </w:p>
        </w:tc>
        <w:tc>
          <w:tcPr>
            <w:tcW w:w="4252" w:type="dxa"/>
            <w:noWrap/>
          </w:tcPr>
          <w:p w:rsidR="00CC73A7" w:rsidRPr="00D722A3" w:rsidRDefault="00CC73A7" w:rsidP="00CD5237">
            <w:pPr>
              <w:ind w:right="-1"/>
              <w:jc w:val="both"/>
              <w:rPr>
                <w:sz w:val="22"/>
                <w:szCs w:val="22"/>
              </w:rPr>
            </w:pPr>
            <w:r w:rsidRPr="00D722A3">
              <w:rPr>
                <w:sz w:val="22"/>
                <w:szCs w:val="22"/>
              </w:rPr>
              <w:t>osnovni kapital 0 EUR</w:t>
            </w:r>
          </w:p>
        </w:tc>
        <w:tc>
          <w:tcPr>
            <w:tcW w:w="1640" w:type="dxa"/>
            <w:noWrap/>
          </w:tcPr>
          <w:p w:rsidR="00CC73A7" w:rsidRPr="009A769D" w:rsidRDefault="00CC73A7" w:rsidP="00CD5237">
            <w:pPr>
              <w:ind w:right="-1"/>
              <w:jc w:val="both"/>
              <w:rPr>
                <w:sz w:val="22"/>
                <w:szCs w:val="22"/>
              </w:rPr>
            </w:pPr>
            <w:r w:rsidRPr="009A769D">
              <w:rPr>
                <w:sz w:val="22"/>
                <w:szCs w:val="22"/>
              </w:rPr>
              <w:t>0</w:t>
            </w:r>
          </w:p>
        </w:tc>
      </w:tr>
      <w:tr w:rsidR="00CC73A7" w:rsidRPr="009A769D" w:rsidTr="00CD5237">
        <w:trPr>
          <w:trHeight w:val="288"/>
        </w:trPr>
        <w:tc>
          <w:tcPr>
            <w:tcW w:w="2660" w:type="dxa"/>
            <w:vMerge w:val="restart"/>
            <w:noWrap/>
            <w:hideMark/>
          </w:tcPr>
          <w:p w:rsidR="00CC73A7" w:rsidRPr="009A769D" w:rsidRDefault="00CC73A7" w:rsidP="00CD5237">
            <w:pPr>
              <w:ind w:right="-1"/>
              <w:jc w:val="both"/>
              <w:rPr>
                <w:sz w:val="22"/>
                <w:szCs w:val="22"/>
              </w:rPr>
            </w:pPr>
            <w:r w:rsidRPr="009A769D">
              <w:rPr>
                <w:sz w:val="22"/>
                <w:szCs w:val="22"/>
              </w:rPr>
              <w:t>ŠTEVILO ZAPOSLENIH (na dan oddaje ponudbe)</w:t>
            </w:r>
          </w:p>
        </w:tc>
        <w:tc>
          <w:tcPr>
            <w:tcW w:w="4252" w:type="dxa"/>
            <w:noWrap/>
            <w:hideMark/>
          </w:tcPr>
          <w:p w:rsidR="00CC73A7" w:rsidRPr="009A769D" w:rsidRDefault="00CC73A7" w:rsidP="00CD5237">
            <w:pPr>
              <w:ind w:right="-1"/>
              <w:jc w:val="both"/>
              <w:rPr>
                <w:sz w:val="22"/>
                <w:szCs w:val="22"/>
              </w:rPr>
            </w:pPr>
            <w:r w:rsidRPr="009A769D">
              <w:rPr>
                <w:sz w:val="22"/>
                <w:szCs w:val="22"/>
              </w:rPr>
              <w:t>dva ali več zaposlena</w:t>
            </w:r>
          </w:p>
        </w:tc>
        <w:tc>
          <w:tcPr>
            <w:tcW w:w="1640" w:type="dxa"/>
            <w:noWrap/>
            <w:hideMark/>
          </w:tcPr>
          <w:p w:rsidR="00CC73A7" w:rsidRPr="009A769D" w:rsidRDefault="00CC73A7" w:rsidP="00CD5237">
            <w:pPr>
              <w:ind w:right="-1"/>
              <w:jc w:val="both"/>
              <w:rPr>
                <w:sz w:val="22"/>
                <w:szCs w:val="22"/>
              </w:rPr>
            </w:pPr>
            <w:r w:rsidRPr="009A769D">
              <w:rPr>
                <w:sz w:val="22"/>
                <w:szCs w:val="22"/>
              </w:rPr>
              <w:t>10</w:t>
            </w:r>
          </w:p>
        </w:tc>
      </w:tr>
      <w:tr w:rsidR="00CC73A7" w:rsidRPr="009A769D" w:rsidTr="00CD5237">
        <w:trPr>
          <w:trHeight w:val="576"/>
        </w:trPr>
        <w:tc>
          <w:tcPr>
            <w:tcW w:w="2660" w:type="dxa"/>
            <w:vMerge/>
            <w:hideMark/>
          </w:tcPr>
          <w:p w:rsidR="00CC73A7" w:rsidRPr="009A769D" w:rsidRDefault="00CC73A7" w:rsidP="00CD5237">
            <w:pPr>
              <w:ind w:right="-1"/>
              <w:jc w:val="both"/>
              <w:rPr>
                <w:sz w:val="22"/>
                <w:szCs w:val="22"/>
              </w:rPr>
            </w:pPr>
          </w:p>
        </w:tc>
        <w:tc>
          <w:tcPr>
            <w:tcW w:w="4252" w:type="dxa"/>
            <w:hideMark/>
          </w:tcPr>
          <w:p w:rsidR="00CC73A7" w:rsidRPr="009A769D" w:rsidRDefault="00CC73A7" w:rsidP="00CD5237">
            <w:pPr>
              <w:ind w:right="-1"/>
              <w:jc w:val="both"/>
              <w:rPr>
                <w:sz w:val="22"/>
                <w:szCs w:val="22"/>
              </w:rPr>
            </w:pPr>
            <w:r w:rsidRPr="009A769D">
              <w:rPr>
                <w:sz w:val="22"/>
                <w:szCs w:val="22"/>
              </w:rPr>
              <w:t xml:space="preserve">enega zaposlenega (v primeru s.p. </w:t>
            </w:r>
            <w:r w:rsidRPr="009A769D">
              <w:rPr>
                <w:sz w:val="22"/>
                <w:szCs w:val="22"/>
              </w:rPr>
              <w:br/>
              <w:t>se šteje nosilec dejavnosti)</w:t>
            </w:r>
          </w:p>
        </w:tc>
        <w:tc>
          <w:tcPr>
            <w:tcW w:w="1640" w:type="dxa"/>
            <w:noWrap/>
            <w:hideMark/>
          </w:tcPr>
          <w:p w:rsidR="00CC73A7" w:rsidRPr="009A769D" w:rsidRDefault="00CC73A7" w:rsidP="00CD5237">
            <w:pPr>
              <w:ind w:right="-1"/>
              <w:jc w:val="both"/>
              <w:rPr>
                <w:sz w:val="22"/>
                <w:szCs w:val="22"/>
              </w:rPr>
            </w:pPr>
            <w:r w:rsidRPr="009A769D">
              <w:rPr>
                <w:sz w:val="22"/>
                <w:szCs w:val="22"/>
              </w:rPr>
              <w:t>5</w:t>
            </w:r>
          </w:p>
        </w:tc>
      </w:tr>
    </w:tbl>
    <w:p w:rsidR="00CC73A7" w:rsidRDefault="00CC73A7" w:rsidP="00CC73A7">
      <w:pPr>
        <w:ind w:right="-1"/>
        <w:jc w:val="both"/>
        <w:rPr>
          <w:b/>
          <w:sz w:val="22"/>
          <w:szCs w:val="22"/>
        </w:rPr>
      </w:pPr>
    </w:p>
    <w:p w:rsidR="00CC73A7" w:rsidRPr="009A769D" w:rsidRDefault="00CC73A7" w:rsidP="00CC73A7">
      <w:pPr>
        <w:shd w:val="clear" w:color="auto" w:fill="FFFFFF"/>
        <w:spacing w:before="283"/>
        <w:ind w:right="749"/>
        <w:jc w:val="both"/>
        <w:rPr>
          <w:sz w:val="22"/>
          <w:szCs w:val="22"/>
        </w:rPr>
      </w:pPr>
      <w:r w:rsidRPr="009A769D">
        <w:rPr>
          <w:sz w:val="22"/>
          <w:szCs w:val="22"/>
        </w:rPr>
        <w:t>Najvišje možno število točk iz drugega sklopa meril je 40.</w:t>
      </w:r>
    </w:p>
    <w:p w:rsidR="00CC73A7" w:rsidRPr="009A769D" w:rsidRDefault="00CC73A7" w:rsidP="00CC73A7">
      <w:pPr>
        <w:shd w:val="clear" w:color="auto" w:fill="FFFFFF"/>
        <w:spacing w:before="283"/>
        <w:ind w:right="749"/>
        <w:jc w:val="both"/>
        <w:rPr>
          <w:sz w:val="22"/>
          <w:szCs w:val="22"/>
        </w:rPr>
      </w:pPr>
      <w:r w:rsidRPr="009A769D">
        <w:rPr>
          <w:sz w:val="22"/>
          <w:szCs w:val="22"/>
        </w:rPr>
        <w:t>Točke iz prvega in drugega sklopa meril se seštejejo, najvišje skupno število točk je 100.</w:t>
      </w:r>
    </w:p>
    <w:p w:rsidR="00CC73A7" w:rsidRPr="009A769D" w:rsidRDefault="00CC73A7" w:rsidP="00CC73A7">
      <w:pPr>
        <w:shd w:val="clear" w:color="auto" w:fill="FFFFFF"/>
        <w:spacing w:before="283"/>
        <w:ind w:right="749"/>
        <w:jc w:val="both"/>
        <w:rPr>
          <w:sz w:val="22"/>
          <w:szCs w:val="22"/>
        </w:rPr>
      </w:pPr>
    </w:p>
    <w:p w:rsidR="007947BB" w:rsidRDefault="007947BB">
      <w:bookmarkStart w:id="0" w:name="_GoBack"/>
      <w:bookmarkEnd w:id="0"/>
    </w:p>
    <w:sectPr w:rsidR="007947BB">
      <w:pgSz w:w="11909" w:h="16834"/>
      <w:pgMar w:top="1440" w:right="698" w:bottom="720" w:left="139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5F0F78"/>
    <w:multiLevelType w:val="hybridMultilevel"/>
    <w:tmpl w:val="4CC0BDB4"/>
    <w:lvl w:ilvl="0" w:tplc="D93ED5C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8212AEC"/>
    <w:multiLevelType w:val="hybridMultilevel"/>
    <w:tmpl w:val="CAF48BCE"/>
    <w:lvl w:ilvl="0" w:tplc="5FD49D92">
      <w:numFmt w:val="bullet"/>
      <w:lvlText w:val="-"/>
      <w:lvlJc w:val="left"/>
      <w:pPr>
        <w:tabs>
          <w:tab w:val="num" w:pos="660"/>
        </w:tabs>
        <w:ind w:left="6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A834394"/>
    <w:multiLevelType w:val="hybridMultilevel"/>
    <w:tmpl w:val="14C408EE"/>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5D87DE0">
      <w:start w:val="6"/>
      <w:numFmt w:val="upperRoman"/>
      <w:lvlText w:val="%3."/>
      <w:lvlJc w:val="left"/>
      <w:pPr>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622A2A69"/>
    <w:multiLevelType w:val="hybridMultilevel"/>
    <w:tmpl w:val="5D40E400"/>
    <w:lvl w:ilvl="0" w:tplc="D93ED5C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5BF2BFB"/>
    <w:multiLevelType w:val="hybridMultilevel"/>
    <w:tmpl w:val="506CB59A"/>
    <w:lvl w:ilvl="0" w:tplc="9806A848">
      <w:start w:val="1"/>
      <w:numFmt w:val="upperRoman"/>
      <w:lvlText w:val="%1."/>
      <w:lvlJc w:val="left"/>
      <w:pPr>
        <w:tabs>
          <w:tab w:val="num" w:pos="1080"/>
        </w:tabs>
        <w:ind w:left="1080" w:hanging="720"/>
      </w:pPr>
      <w:rPr>
        <w:rFonts w:hint="default"/>
      </w:rPr>
    </w:lvl>
    <w:lvl w:ilvl="1" w:tplc="A8E4DD3E">
      <w:start w:val="1"/>
      <w:numFmt w:val="decimal"/>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A7"/>
    <w:rsid w:val="007947BB"/>
    <w:rsid w:val="00CC73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73A7"/>
    <w:pPr>
      <w:widowControl w:val="0"/>
      <w:autoSpaceDE w:val="0"/>
      <w:autoSpaceDN w:val="0"/>
      <w:adjustRightInd w:val="0"/>
      <w:spacing w:after="0" w:line="240" w:lineRule="auto"/>
    </w:pPr>
    <w:rPr>
      <w:rFonts w:ascii="Times New Roman" w:eastAsiaTheme="minorEastAsia"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C73A7"/>
    <w:pPr>
      <w:widowControl w:val="0"/>
      <w:autoSpaceDE w:val="0"/>
      <w:autoSpaceDN w:val="0"/>
      <w:adjustRightInd w:val="0"/>
      <w:spacing w:after="0" w:line="240" w:lineRule="auto"/>
    </w:pPr>
    <w:rPr>
      <w:rFonts w:ascii="Times New Roman" w:eastAsiaTheme="minorEastAsia" w:hAnsi="Times New Roman" w:cs="Times New Roman"/>
      <w:sz w:val="20"/>
      <w:szCs w:val="20"/>
      <w:lang w:eastAsia="sl-SI"/>
    </w:rPr>
  </w:style>
  <w:style w:type="paragraph" w:styleId="Odstavekseznama">
    <w:name w:val="List Paragraph"/>
    <w:basedOn w:val="Navaden"/>
    <w:uiPriority w:val="34"/>
    <w:qFormat/>
    <w:rsid w:val="00CC73A7"/>
    <w:pPr>
      <w:ind w:left="720"/>
      <w:contextualSpacing/>
    </w:pPr>
  </w:style>
  <w:style w:type="character" w:styleId="Hiperpovezava">
    <w:name w:val="Hyperlink"/>
    <w:basedOn w:val="Privzetapisavaodstavka"/>
    <w:uiPriority w:val="99"/>
    <w:unhideWhenUsed/>
    <w:rsid w:val="00CC73A7"/>
    <w:rPr>
      <w:color w:val="0000FF" w:themeColor="hyperlink"/>
      <w:u w:val="single"/>
    </w:rPr>
  </w:style>
  <w:style w:type="table" w:styleId="Tabelamrea">
    <w:name w:val="Table Grid"/>
    <w:basedOn w:val="Navadnatabela"/>
    <w:uiPriority w:val="59"/>
    <w:rsid w:val="00CC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C73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73A7"/>
    <w:rPr>
      <w:rFonts w:ascii="Tahoma" w:eastAsiaTheme="minorEastAsi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73A7"/>
    <w:pPr>
      <w:widowControl w:val="0"/>
      <w:autoSpaceDE w:val="0"/>
      <w:autoSpaceDN w:val="0"/>
      <w:adjustRightInd w:val="0"/>
      <w:spacing w:after="0" w:line="240" w:lineRule="auto"/>
    </w:pPr>
    <w:rPr>
      <w:rFonts w:ascii="Times New Roman" w:eastAsiaTheme="minorEastAsia"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C73A7"/>
    <w:pPr>
      <w:widowControl w:val="0"/>
      <w:autoSpaceDE w:val="0"/>
      <w:autoSpaceDN w:val="0"/>
      <w:adjustRightInd w:val="0"/>
      <w:spacing w:after="0" w:line="240" w:lineRule="auto"/>
    </w:pPr>
    <w:rPr>
      <w:rFonts w:ascii="Times New Roman" w:eastAsiaTheme="minorEastAsia" w:hAnsi="Times New Roman" w:cs="Times New Roman"/>
      <w:sz w:val="20"/>
      <w:szCs w:val="20"/>
      <w:lang w:eastAsia="sl-SI"/>
    </w:rPr>
  </w:style>
  <w:style w:type="paragraph" w:styleId="Odstavekseznama">
    <w:name w:val="List Paragraph"/>
    <w:basedOn w:val="Navaden"/>
    <w:uiPriority w:val="34"/>
    <w:qFormat/>
    <w:rsid w:val="00CC73A7"/>
    <w:pPr>
      <w:ind w:left="720"/>
      <w:contextualSpacing/>
    </w:pPr>
  </w:style>
  <w:style w:type="character" w:styleId="Hiperpovezava">
    <w:name w:val="Hyperlink"/>
    <w:basedOn w:val="Privzetapisavaodstavka"/>
    <w:uiPriority w:val="99"/>
    <w:unhideWhenUsed/>
    <w:rsid w:val="00CC73A7"/>
    <w:rPr>
      <w:color w:val="0000FF" w:themeColor="hyperlink"/>
      <w:u w:val="single"/>
    </w:rPr>
  </w:style>
  <w:style w:type="table" w:styleId="Tabelamrea">
    <w:name w:val="Table Grid"/>
    <w:basedOn w:val="Navadnatabela"/>
    <w:uiPriority w:val="59"/>
    <w:rsid w:val="00CC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C73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73A7"/>
    <w:rPr>
      <w:rFonts w:ascii="Tahoma" w:eastAsiaTheme="minorEastAsi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enje.si/e-obcina/javne-objave-razpisi/javne-objav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2081</Words>
  <Characters>11868</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Špindler Metka</dc:creator>
  <cp:lastModifiedBy>Špindler Metka</cp:lastModifiedBy>
  <cp:revision>1</cp:revision>
  <dcterms:created xsi:type="dcterms:W3CDTF">2015-10-19T09:30:00Z</dcterms:created>
  <dcterms:modified xsi:type="dcterms:W3CDTF">2015-10-19T09:31:00Z</dcterms:modified>
</cp:coreProperties>
</file>